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479F" w14:textId="77777777" w:rsidR="003D1934" w:rsidRDefault="003D1934" w:rsidP="00520EF2">
      <w:pPr>
        <w:pStyle w:val="Paragraphedeliste"/>
        <w:jc w:val="center"/>
        <w:rPr>
          <w:b/>
          <w:color w:val="0070C0"/>
          <w:sz w:val="28"/>
          <w:szCs w:val="21"/>
        </w:rPr>
      </w:pPr>
    </w:p>
    <w:p w14:paraId="22BDE263" w14:textId="77777777" w:rsidR="003D1934" w:rsidRDefault="003D1934" w:rsidP="00520EF2">
      <w:pPr>
        <w:pStyle w:val="Paragraphedeliste"/>
        <w:jc w:val="center"/>
        <w:rPr>
          <w:b/>
          <w:color w:val="0070C0"/>
          <w:sz w:val="28"/>
          <w:szCs w:val="21"/>
        </w:rPr>
      </w:pPr>
    </w:p>
    <w:p w14:paraId="18BB7A05" w14:textId="519D832B" w:rsidR="00520EF2" w:rsidRPr="00034F98" w:rsidRDefault="00F57488" w:rsidP="00520EF2">
      <w:pPr>
        <w:pStyle w:val="Paragraphedeliste"/>
        <w:jc w:val="center"/>
        <w:rPr>
          <w:b/>
          <w:color w:val="0070C0"/>
          <w:sz w:val="28"/>
          <w:szCs w:val="21"/>
        </w:rPr>
      </w:pPr>
      <w:r>
        <w:rPr>
          <w:b/>
          <w:color w:val="0070C0"/>
          <w:sz w:val="28"/>
          <w:szCs w:val="21"/>
        </w:rPr>
        <w:t>Praticien</w:t>
      </w:r>
      <w:r w:rsidR="000C6C98" w:rsidRPr="00034F98">
        <w:rPr>
          <w:b/>
          <w:color w:val="0070C0"/>
          <w:sz w:val="28"/>
          <w:szCs w:val="21"/>
        </w:rPr>
        <w:t xml:space="preserve"> réputé être en mesure de prouver </w:t>
      </w:r>
      <w:r>
        <w:rPr>
          <w:b/>
          <w:color w:val="0070C0"/>
          <w:sz w:val="28"/>
          <w:szCs w:val="21"/>
        </w:rPr>
        <w:t>sa</w:t>
      </w:r>
      <w:r w:rsidR="000C6C98" w:rsidRPr="00034F98">
        <w:rPr>
          <w:b/>
          <w:color w:val="0070C0"/>
          <w:sz w:val="28"/>
          <w:szCs w:val="21"/>
        </w:rPr>
        <w:t xml:space="preserve"> compétence</w:t>
      </w:r>
      <w:r w:rsidR="00520EF2" w:rsidRPr="00034F98">
        <w:rPr>
          <w:b/>
          <w:color w:val="0070C0"/>
          <w:sz w:val="28"/>
          <w:szCs w:val="21"/>
        </w:rPr>
        <w:t> :</w:t>
      </w:r>
    </w:p>
    <w:p w14:paraId="6B44BFF8" w14:textId="77777777" w:rsidR="00034F98" w:rsidRDefault="00034F98" w:rsidP="00520EF2">
      <w:pPr>
        <w:pStyle w:val="Paragraphedeliste"/>
        <w:jc w:val="center"/>
        <w:rPr>
          <w:b/>
          <w:color w:val="0070C0"/>
          <w:sz w:val="21"/>
          <w:szCs w:val="21"/>
        </w:rPr>
      </w:pPr>
    </w:p>
    <w:p w14:paraId="31FEDB3A" w14:textId="77777777" w:rsidR="00347DDD" w:rsidRDefault="00347DDD" w:rsidP="00F57488">
      <w:pPr>
        <w:shd w:val="clear" w:color="auto" w:fill="FFFFFF"/>
        <w:spacing w:after="0" w:line="240" w:lineRule="auto"/>
        <w:ind w:left="-284" w:right="-284"/>
        <w:jc w:val="both"/>
        <w:outlineLvl w:val="1"/>
        <w:rPr>
          <w:rFonts w:ascii="Arial" w:eastAsia="Times New Roman" w:hAnsi="Arial" w:cs="Arial"/>
          <w:b/>
          <w:bCs/>
          <w:color w:val="FF0000"/>
          <w:sz w:val="21"/>
          <w:szCs w:val="21"/>
        </w:rPr>
      </w:pPr>
    </w:p>
    <w:p w14:paraId="7216F383" w14:textId="77777777" w:rsidR="00347DDD" w:rsidRDefault="00347DDD" w:rsidP="00F57488">
      <w:pPr>
        <w:shd w:val="clear" w:color="auto" w:fill="FFFFFF"/>
        <w:spacing w:after="0" w:line="240" w:lineRule="auto"/>
        <w:ind w:left="-284" w:right="-284"/>
        <w:jc w:val="both"/>
        <w:outlineLvl w:val="1"/>
        <w:rPr>
          <w:rFonts w:ascii="Arial" w:eastAsia="Times New Roman" w:hAnsi="Arial" w:cs="Arial"/>
          <w:b/>
          <w:bCs/>
          <w:color w:val="FF0000"/>
          <w:sz w:val="21"/>
          <w:szCs w:val="21"/>
        </w:rPr>
      </w:pPr>
    </w:p>
    <w:p w14:paraId="06E531A2" w14:textId="192D18A3" w:rsidR="00F57488" w:rsidRPr="00F57488" w:rsidRDefault="00F57488" w:rsidP="00F57488">
      <w:pPr>
        <w:shd w:val="clear" w:color="auto" w:fill="FFFFFF"/>
        <w:spacing w:after="0" w:line="240" w:lineRule="auto"/>
        <w:ind w:left="-284" w:right="-284"/>
        <w:jc w:val="both"/>
        <w:outlineLvl w:val="1"/>
        <w:rPr>
          <w:rFonts w:ascii="Arial" w:eastAsia="Times New Roman" w:hAnsi="Arial" w:cs="Arial"/>
          <w:b/>
          <w:bCs/>
          <w:color w:val="FF0000"/>
          <w:sz w:val="21"/>
          <w:szCs w:val="21"/>
        </w:rPr>
      </w:pPr>
      <w:r w:rsidRPr="00F57488">
        <w:rPr>
          <w:rFonts w:ascii="Arial" w:eastAsia="Times New Roman" w:hAnsi="Arial" w:cs="Arial"/>
          <w:b/>
          <w:bCs/>
          <w:color w:val="FF0000"/>
          <w:sz w:val="21"/>
          <w:szCs w:val="21"/>
        </w:rPr>
        <w:t>Article R2142-11</w:t>
      </w:r>
      <w:r w:rsidR="00D95760">
        <w:rPr>
          <w:rFonts w:ascii="Arial" w:eastAsia="Times New Roman" w:hAnsi="Arial" w:cs="Arial"/>
          <w:b/>
          <w:bCs/>
          <w:color w:val="FF0000"/>
          <w:sz w:val="21"/>
          <w:szCs w:val="21"/>
        </w:rPr>
        <w:t xml:space="preserve"> CSP</w:t>
      </w:r>
    </w:p>
    <w:p w14:paraId="754C3271" w14:textId="253509B6" w:rsidR="00F57488" w:rsidRPr="00F57488" w:rsidRDefault="00F57488" w:rsidP="00F57488">
      <w:pPr>
        <w:shd w:val="clear" w:color="auto" w:fill="FFFFFF"/>
        <w:spacing w:after="0" w:line="240" w:lineRule="auto"/>
        <w:ind w:left="-284" w:right="-284"/>
        <w:jc w:val="both"/>
        <w:outlineLvl w:val="5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</w:rPr>
      </w:pPr>
      <w:r w:rsidRPr="00F57488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Version en vigueur depuis le 13 février 2015 - </w:t>
      </w:r>
      <w:hyperlink r:id="rId7" w:history="1">
        <w:r w:rsidRPr="00F57488">
          <w:rPr>
            <w:rFonts w:ascii="Arial" w:eastAsia="Times New Roman" w:hAnsi="Arial" w:cs="Arial"/>
            <w:b/>
            <w:bCs/>
            <w:i/>
            <w:iCs/>
            <w:sz w:val="18"/>
            <w:szCs w:val="18"/>
          </w:rPr>
          <w:t>Modifié par DÉCRET n°2015-150 du 10 février 2015 - art. 1</w:t>
        </w:r>
        <w:r w:rsidRPr="00F57488">
          <w:rPr>
            <w:rFonts w:ascii="Arial" w:eastAsia="Times New Roman" w:hAnsi="Arial" w:cs="Arial"/>
            <w:b/>
            <w:bCs/>
            <w:i/>
            <w:iCs/>
            <w:sz w:val="18"/>
            <w:szCs w:val="18"/>
            <w:u w:val="single"/>
          </w:rPr>
          <w:br/>
        </w:r>
      </w:hyperlink>
    </w:p>
    <w:p w14:paraId="0738216D" w14:textId="77777777" w:rsidR="00F57488" w:rsidRPr="00347DDD" w:rsidRDefault="00F57488" w:rsidP="00F57488">
      <w:pPr>
        <w:shd w:val="clear" w:color="auto" w:fill="FFFFFF"/>
        <w:spacing w:after="24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</w:rPr>
      </w:pPr>
      <w:r w:rsidRPr="00F57488">
        <w:rPr>
          <w:rFonts w:ascii="Arial" w:eastAsia="Times New Roman" w:hAnsi="Arial" w:cs="Arial"/>
          <w:color w:val="000000"/>
          <w:sz w:val="21"/>
          <w:szCs w:val="21"/>
        </w:rPr>
        <w:t>I</w:t>
      </w:r>
      <w:r w:rsidRPr="00347DDD">
        <w:rPr>
          <w:rFonts w:eastAsia="Times New Roman" w:cstheme="minorHAnsi"/>
          <w:color w:val="000000"/>
          <w:sz w:val="24"/>
          <w:szCs w:val="24"/>
        </w:rPr>
        <w:t xml:space="preserve">.-Sont </w:t>
      </w:r>
      <w:r w:rsidRPr="00347DDD">
        <w:rPr>
          <w:rFonts w:eastAsia="Times New Roman" w:cstheme="minorHAnsi"/>
          <w:b/>
          <w:bCs/>
          <w:color w:val="000000"/>
          <w:sz w:val="24"/>
          <w:szCs w:val="24"/>
        </w:rPr>
        <w:t>réputés être en mesure de prouver des compétences particulières</w:t>
      </w:r>
      <w:r w:rsidRPr="00347DDD">
        <w:rPr>
          <w:rFonts w:eastAsia="Times New Roman" w:cstheme="minorHAnsi"/>
          <w:color w:val="000000"/>
          <w:sz w:val="24"/>
          <w:szCs w:val="24"/>
        </w:rPr>
        <w:t xml:space="preserve"> pour exercer les </w:t>
      </w:r>
      <w:r w:rsidRPr="00347DDD">
        <w:rPr>
          <w:rFonts w:eastAsia="Times New Roman" w:cstheme="minorHAnsi"/>
          <w:b/>
          <w:bCs/>
          <w:color w:val="000000"/>
          <w:sz w:val="24"/>
          <w:szCs w:val="24"/>
        </w:rPr>
        <w:t>activités biologiques</w:t>
      </w:r>
      <w:r w:rsidRPr="00347DDD">
        <w:rPr>
          <w:rFonts w:eastAsia="Times New Roman" w:cstheme="minorHAnsi"/>
          <w:color w:val="000000"/>
          <w:sz w:val="24"/>
          <w:szCs w:val="24"/>
        </w:rPr>
        <w:t xml:space="preserve"> d'assistance médicale à la procréation mentionnées au 2° de l'article </w:t>
      </w:r>
      <w:hyperlink r:id="rId8" w:tooltip="Code de la santé publique - art. R2142-1 (M)" w:history="1">
        <w:r w:rsidRPr="00347DDD">
          <w:rPr>
            <w:rFonts w:eastAsia="Times New Roman" w:cstheme="minorHAnsi"/>
            <w:color w:val="4A5E81"/>
            <w:sz w:val="24"/>
            <w:szCs w:val="24"/>
            <w:u w:val="single"/>
          </w:rPr>
          <w:t>R. 2142-1 </w:t>
        </w:r>
      </w:hyperlink>
      <w:r w:rsidRPr="00347DDD">
        <w:rPr>
          <w:rFonts w:eastAsia="Times New Roman" w:cstheme="minorHAnsi"/>
          <w:color w:val="000000"/>
          <w:sz w:val="24"/>
          <w:szCs w:val="24"/>
        </w:rPr>
        <w:t>les praticiens répondant aux conditions de formation et d'expérience cumulatives suivantes :</w:t>
      </w:r>
    </w:p>
    <w:p w14:paraId="0F66F631" w14:textId="77777777" w:rsidR="00F57488" w:rsidRPr="00347DDD" w:rsidRDefault="00F57488" w:rsidP="00F57488">
      <w:pPr>
        <w:shd w:val="clear" w:color="auto" w:fill="FFFFFF"/>
        <w:spacing w:after="24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</w:rPr>
      </w:pPr>
      <w:r w:rsidRPr="00347DDD">
        <w:rPr>
          <w:rFonts w:eastAsia="Times New Roman" w:cstheme="minorHAnsi"/>
          <w:color w:val="000000"/>
          <w:sz w:val="24"/>
          <w:szCs w:val="24"/>
        </w:rPr>
        <w:t xml:space="preserve">1° </w:t>
      </w:r>
      <w:proofErr w:type="spellStart"/>
      <w:r w:rsidRPr="00347DDD">
        <w:rPr>
          <w:rFonts w:eastAsia="Times New Roman" w:cstheme="minorHAnsi"/>
          <w:b/>
          <w:bCs/>
          <w:color w:val="000000"/>
          <w:sz w:val="24"/>
          <w:szCs w:val="24"/>
        </w:rPr>
        <w:t>Etre</w:t>
      </w:r>
      <w:proofErr w:type="spellEnd"/>
      <w:r w:rsidRPr="00347DDD">
        <w:rPr>
          <w:rFonts w:eastAsia="Times New Roman" w:cstheme="minorHAnsi"/>
          <w:b/>
          <w:bCs/>
          <w:color w:val="000000"/>
          <w:sz w:val="24"/>
          <w:szCs w:val="24"/>
        </w:rPr>
        <w:t xml:space="preserve"> biologiste médical au sens des articles </w:t>
      </w:r>
      <w:hyperlink r:id="rId9" w:history="1">
        <w:r w:rsidRPr="00347DDD">
          <w:rPr>
            <w:rFonts w:eastAsia="Times New Roman" w:cstheme="minorHAnsi"/>
            <w:b/>
            <w:bCs/>
            <w:color w:val="4A5E81"/>
            <w:sz w:val="24"/>
            <w:szCs w:val="24"/>
            <w:u w:val="single"/>
          </w:rPr>
          <w:t>L. 6213-1</w:t>
        </w:r>
      </w:hyperlink>
      <w:r w:rsidRPr="00347DDD">
        <w:rPr>
          <w:rFonts w:eastAsia="Times New Roman" w:cstheme="minorHAnsi"/>
          <w:b/>
          <w:bCs/>
          <w:color w:val="000000"/>
          <w:sz w:val="24"/>
          <w:szCs w:val="24"/>
        </w:rPr>
        <w:t>, L. 6213-2 ou </w:t>
      </w:r>
      <w:hyperlink r:id="rId10" w:history="1">
        <w:r w:rsidRPr="00347DDD">
          <w:rPr>
            <w:rFonts w:eastAsia="Times New Roman" w:cstheme="minorHAnsi"/>
            <w:b/>
            <w:bCs/>
            <w:color w:val="4A5E81"/>
            <w:sz w:val="24"/>
            <w:szCs w:val="24"/>
            <w:u w:val="single"/>
          </w:rPr>
          <w:t>L. 6213-2-1</w:t>
        </w:r>
      </w:hyperlink>
      <w:r w:rsidRPr="00347DDD">
        <w:rPr>
          <w:rFonts w:eastAsia="Times New Roman" w:cstheme="minorHAnsi"/>
          <w:color w:val="000000"/>
          <w:sz w:val="24"/>
          <w:szCs w:val="24"/>
        </w:rPr>
        <w:t xml:space="preserve"> et posséder un ou des diplômes universitaires en </w:t>
      </w:r>
      <w:r w:rsidRPr="00347DDD">
        <w:rPr>
          <w:rFonts w:eastAsia="Times New Roman" w:cstheme="minorHAnsi"/>
          <w:b/>
          <w:bCs/>
          <w:color w:val="000000"/>
          <w:sz w:val="24"/>
          <w:szCs w:val="24"/>
        </w:rPr>
        <w:t>biologie de la reproduction</w:t>
      </w:r>
      <w:r w:rsidRPr="00347DDD">
        <w:rPr>
          <w:rFonts w:eastAsia="Times New Roman" w:cstheme="minorHAnsi"/>
          <w:color w:val="000000"/>
          <w:sz w:val="24"/>
          <w:szCs w:val="24"/>
        </w:rPr>
        <w:t xml:space="preserve"> totalisant une durée de formation pratique au moins égale à un an ;</w:t>
      </w:r>
    </w:p>
    <w:p w14:paraId="4F40150A" w14:textId="77777777" w:rsidR="003D1934" w:rsidRPr="00347DDD" w:rsidRDefault="00F57488" w:rsidP="003D1934">
      <w:pPr>
        <w:shd w:val="clear" w:color="auto" w:fill="FFFFFF"/>
        <w:spacing w:after="24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</w:rPr>
      </w:pPr>
      <w:r w:rsidRPr="00347DDD">
        <w:rPr>
          <w:rFonts w:eastAsia="Times New Roman" w:cstheme="minorHAnsi"/>
          <w:color w:val="000000"/>
          <w:sz w:val="24"/>
          <w:szCs w:val="24"/>
        </w:rPr>
        <w:t xml:space="preserve">2° Justifier de </w:t>
      </w:r>
      <w:r w:rsidRPr="00347DDD">
        <w:rPr>
          <w:rFonts w:eastAsia="Times New Roman" w:cstheme="minorHAnsi"/>
          <w:b/>
          <w:bCs/>
          <w:color w:val="000000"/>
          <w:sz w:val="24"/>
          <w:szCs w:val="24"/>
        </w:rPr>
        <w:t>conditions de durée et de nature d'expérience</w:t>
      </w:r>
      <w:r w:rsidRPr="00347DDD">
        <w:rPr>
          <w:rFonts w:eastAsia="Times New Roman" w:cstheme="minorHAnsi"/>
          <w:color w:val="000000"/>
          <w:sz w:val="24"/>
          <w:szCs w:val="24"/>
        </w:rPr>
        <w:t xml:space="preserve"> permettant de réaliser les activités biologiques d'assistance médicale à la procréation dans les conditions définies par arrêté du ministre chargé de la santé.</w:t>
      </w:r>
    </w:p>
    <w:p w14:paraId="429979EF" w14:textId="77777777" w:rsidR="003D1934" w:rsidRDefault="003D1934">
      <w:pPr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 w:type="page"/>
      </w:r>
    </w:p>
    <w:p w14:paraId="7BD42FF1" w14:textId="4799150C" w:rsidR="00347DDD" w:rsidRDefault="00347DDD" w:rsidP="00347DDD">
      <w:pPr>
        <w:pStyle w:val="Paragraphedeliste"/>
        <w:ind w:left="-426"/>
        <w:rPr>
          <w:b/>
          <w:color w:val="0070C0"/>
          <w:sz w:val="24"/>
          <w:szCs w:val="24"/>
        </w:rPr>
      </w:pPr>
    </w:p>
    <w:p w14:paraId="4785891A" w14:textId="254530D9" w:rsidR="000C6C98" w:rsidRPr="00347DDD" w:rsidRDefault="00494AB1" w:rsidP="00347DDD">
      <w:pPr>
        <w:pStyle w:val="Paragraphedeliste"/>
        <w:ind w:left="-426"/>
        <w:rPr>
          <w:b/>
          <w:color w:val="0070C0"/>
          <w:sz w:val="24"/>
          <w:szCs w:val="24"/>
          <w:u w:val="single"/>
        </w:rPr>
      </w:pPr>
      <w:sdt>
        <w:sdtPr>
          <w:rPr>
            <w:b/>
            <w:color w:val="0070C0"/>
            <w:sz w:val="32"/>
            <w:szCs w:val="32"/>
          </w:rPr>
          <w:id w:val="98080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DDD">
            <w:rPr>
              <w:rFonts w:ascii="MS Gothic" w:eastAsia="MS Gothic" w:hAnsi="MS Gothic" w:hint="eastAsia"/>
              <w:b/>
              <w:color w:val="0070C0"/>
              <w:sz w:val="32"/>
              <w:szCs w:val="32"/>
            </w:rPr>
            <w:t>☐</w:t>
          </w:r>
        </w:sdtContent>
      </w:sdt>
      <w:r w:rsidR="00347DDD">
        <w:rPr>
          <w:b/>
          <w:color w:val="0070C0"/>
          <w:sz w:val="24"/>
          <w:szCs w:val="24"/>
        </w:rPr>
        <w:t xml:space="preserve">    Praticien répondant aux conditions de formation et d’expérience cumulatives suivantes </w:t>
      </w:r>
    </w:p>
    <w:tbl>
      <w:tblPr>
        <w:tblStyle w:val="Grilledutableau"/>
        <w:tblpPr w:leftFromText="141" w:rightFromText="141" w:vertAnchor="text" w:tblpX="-714" w:tblpY="1"/>
        <w:tblOverlap w:val="never"/>
        <w:tblW w:w="10925" w:type="dxa"/>
        <w:tblLook w:val="04A0" w:firstRow="1" w:lastRow="0" w:firstColumn="1" w:lastColumn="0" w:noHBand="0" w:noVBand="1"/>
      </w:tblPr>
      <w:tblGrid>
        <w:gridCol w:w="2694"/>
        <w:gridCol w:w="3118"/>
        <w:gridCol w:w="3248"/>
        <w:gridCol w:w="1865"/>
      </w:tblGrid>
      <w:tr w:rsidR="003D1934" w14:paraId="454F6AA7" w14:textId="3B4CF06A" w:rsidTr="00347DDD">
        <w:trPr>
          <w:trHeight w:val="1094"/>
        </w:trPr>
        <w:tc>
          <w:tcPr>
            <w:tcW w:w="2694" w:type="dxa"/>
            <w:vMerge w:val="restart"/>
            <w:vAlign w:val="center"/>
          </w:tcPr>
          <w:p w14:paraId="2502A93F" w14:textId="4D554B31" w:rsidR="003D1934" w:rsidRPr="00F57488" w:rsidRDefault="003D1934" w:rsidP="00347DDD">
            <w:pPr>
              <w:jc w:val="center"/>
              <w:rPr>
                <w:b/>
              </w:rPr>
            </w:pPr>
            <w:r w:rsidRPr="00F57488">
              <w:rPr>
                <w:b/>
              </w:rPr>
              <w:t>Activités</w:t>
            </w:r>
          </w:p>
          <w:p w14:paraId="144BC52F" w14:textId="1E52FD33" w:rsidR="003D1934" w:rsidRPr="00034F98" w:rsidRDefault="003D1934" w:rsidP="00347DDD">
            <w:pPr>
              <w:jc w:val="center"/>
              <w:rPr>
                <w:b/>
              </w:rPr>
            </w:pPr>
            <w:r w:rsidRPr="00F57488">
              <w:rPr>
                <w:b/>
                <w:i/>
                <w:color w:val="FF0000"/>
              </w:rPr>
              <w:t>Art. R</w:t>
            </w:r>
            <w:r w:rsidRPr="00CA1FD8">
              <w:rPr>
                <w:b/>
                <w:i/>
                <w:color w:val="FF0000"/>
              </w:rPr>
              <w:t>. 2142-1</w:t>
            </w:r>
            <w:r>
              <w:rPr>
                <w:b/>
                <w:i/>
                <w:color w:val="FF0000"/>
              </w:rPr>
              <w:t xml:space="preserve"> CSP §2</w:t>
            </w:r>
          </w:p>
        </w:tc>
        <w:tc>
          <w:tcPr>
            <w:tcW w:w="8231" w:type="dxa"/>
            <w:gridSpan w:val="3"/>
            <w:vAlign w:val="center"/>
          </w:tcPr>
          <w:p w14:paraId="5F16C33E" w14:textId="77777777" w:rsidR="003D1934" w:rsidRDefault="003D1934" w:rsidP="00347DDD">
            <w:pPr>
              <w:pStyle w:val="Paragraphedeliste"/>
              <w:ind w:left="0"/>
              <w:jc w:val="center"/>
              <w:rPr>
                <w:rStyle w:val="lev"/>
              </w:rPr>
            </w:pPr>
            <w:r w:rsidRPr="000221B3">
              <w:rPr>
                <w:rStyle w:val="lev"/>
                <w:color w:val="FF0000"/>
              </w:rPr>
              <w:t xml:space="preserve">Décret n° </w:t>
            </w:r>
            <w:r w:rsidRPr="004E6A66">
              <w:rPr>
                <w:rStyle w:val="lev"/>
                <w:color w:val="FF0000"/>
              </w:rPr>
              <w:t>2015-150 du 10 février 2015</w:t>
            </w:r>
            <w:r>
              <w:rPr>
                <w:rStyle w:val="lev"/>
              </w:rPr>
              <w:t xml:space="preserve"> </w:t>
            </w:r>
          </w:p>
          <w:p w14:paraId="11AFE994" w14:textId="074D0DB9" w:rsidR="003D1934" w:rsidRPr="00F57488" w:rsidRDefault="003D1934" w:rsidP="00347DDD">
            <w:pPr>
              <w:pStyle w:val="Paragraphedeliste"/>
              <w:ind w:left="57" w:right="142"/>
              <w:jc w:val="center"/>
              <w:rPr>
                <w:rStyle w:val="lev"/>
                <w:b w:val="0"/>
                <w:bCs w:val="0"/>
                <w:sz w:val="18"/>
                <w:szCs w:val="20"/>
              </w:rPr>
            </w:pPr>
            <w:r w:rsidRPr="00F57488">
              <w:rPr>
                <w:rStyle w:val="lev"/>
                <w:sz w:val="20"/>
                <w:szCs w:val="20"/>
              </w:rPr>
              <w:t>critères de compétence des praticiens exerçant au sein de structures autorisées pour pratiquer des activités d’AMP</w:t>
            </w:r>
          </w:p>
        </w:tc>
      </w:tr>
      <w:tr w:rsidR="00F57488" w14:paraId="5026251A" w14:textId="24A088CA" w:rsidTr="00347DDD">
        <w:trPr>
          <w:trHeight w:val="858"/>
        </w:trPr>
        <w:tc>
          <w:tcPr>
            <w:tcW w:w="2694" w:type="dxa"/>
            <w:vMerge/>
            <w:vAlign w:val="center"/>
          </w:tcPr>
          <w:p w14:paraId="5F514F8A" w14:textId="34C28204" w:rsidR="00F57488" w:rsidRPr="00034F98" w:rsidRDefault="00F57488" w:rsidP="00347DDD">
            <w:pPr>
              <w:rPr>
                <w:b/>
                <w:i/>
              </w:rPr>
            </w:pPr>
          </w:p>
        </w:tc>
        <w:tc>
          <w:tcPr>
            <w:tcW w:w="3118" w:type="dxa"/>
            <w:vAlign w:val="center"/>
          </w:tcPr>
          <w:p w14:paraId="4D653C9F" w14:textId="77777777" w:rsidR="00F57488" w:rsidRDefault="00F57488" w:rsidP="00347DDD">
            <w:pPr>
              <w:jc w:val="center"/>
              <w:rPr>
                <w:b/>
              </w:rPr>
            </w:pPr>
            <w:r w:rsidRPr="00034F98">
              <w:rPr>
                <w:b/>
                <w:i/>
              </w:rPr>
              <w:t>1°</w:t>
            </w:r>
            <w:r w:rsidRPr="00034F98">
              <w:rPr>
                <w:b/>
              </w:rPr>
              <w:t xml:space="preserve"> - </w:t>
            </w:r>
            <w:r>
              <w:rPr>
                <w:b/>
              </w:rPr>
              <w:t>Qualification spécialité</w:t>
            </w:r>
          </w:p>
          <w:p w14:paraId="3FD37149" w14:textId="77777777" w:rsidR="00F57488" w:rsidRDefault="00F57488" w:rsidP="00347DDD">
            <w:pPr>
              <w:jc w:val="center"/>
              <w:rPr>
                <w:b/>
              </w:rPr>
            </w:pPr>
            <w:r>
              <w:rPr>
                <w:b/>
              </w:rPr>
              <w:t>ET</w:t>
            </w:r>
          </w:p>
          <w:p w14:paraId="2DADC8F9" w14:textId="77777777" w:rsidR="00F57488" w:rsidRPr="00034F98" w:rsidRDefault="00F57488" w:rsidP="00347DDD">
            <w:pPr>
              <w:jc w:val="center"/>
              <w:rPr>
                <w:b/>
              </w:rPr>
            </w:pPr>
            <w:r w:rsidRPr="00034F98">
              <w:rPr>
                <w:b/>
              </w:rPr>
              <w:t>Spécialisation complémentaire</w:t>
            </w:r>
          </w:p>
        </w:tc>
        <w:tc>
          <w:tcPr>
            <w:tcW w:w="3248" w:type="dxa"/>
            <w:vAlign w:val="center"/>
          </w:tcPr>
          <w:p w14:paraId="6D6E8468" w14:textId="77777777" w:rsidR="003D1934" w:rsidRDefault="003D1934" w:rsidP="00347DDD">
            <w:pPr>
              <w:pStyle w:val="Paragraphedeliste"/>
              <w:ind w:left="57" w:right="142"/>
              <w:jc w:val="center"/>
              <w:rPr>
                <w:rStyle w:val="lev"/>
              </w:rPr>
            </w:pPr>
            <w:r w:rsidRPr="000221B3">
              <w:rPr>
                <w:rStyle w:val="lev"/>
                <w:color w:val="FF0000"/>
              </w:rPr>
              <w:t xml:space="preserve">Arrêté du 13 février 2015 </w:t>
            </w:r>
          </w:p>
          <w:p w14:paraId="7F03CEEC" w14:textId="43DA8E54" w:rsidR="00F57488" w:rsidRPr="00034F98" w:rsidRDefault="003D1934" w:rsidP="00347DDD">
            <w:pPr>
              <w:jc w:val="center"/>
              <w:rPr>
                <w:b/>
              </w:rPr>
            </w:pPr>
            <w:r w:rsidRPr="00F57488">
              <w:rPr>
                <w:rStyle w:val="lev"/>
                <w:sz w:val="20"/>
                <w:szCs w:val="20"/>
              </w:rPr>
              <w:t>conditions de formation et d'expérience des praticiens exerçant les activités d'assistance médicale à la procréation mentionnées à l'article L. 2141-1 du CSP</w:t>
            </w:r>
          </w:p>
        </w:tc>
        <w:tc>
          <w:tcPr>
            <w:tcW w:w="1865" w:type="dxa"/>
            <w:vAlign w:val="center"/>
          </w:tcPr>
          <w:p w14:paraId="3DAC85CC" w14:textId="0357A126" w:rsidR="00F57488" w:rsidRDefault="00CA1FD8" w:rsidP="00347DDD">
            <w:pPr>
              <w:jc w:val="center"/>
              <w:rPr>
                <w:b/>
                <w:i/>
              </w:rPr>
            </w:pPr>
            <w:r w:rsidRPr="0010764B">
              <w:rPr>
                <w:rStyle w:val="lev"/>
                <w:color w:val="00B050"/>
              </w:rPr>
              <w:t>Justificatifs fournis</w:t>
            </w:r>
          </w:p>
        </w:tc>
      </w:tr>
      <w:tr w:rsidR="001E4C40" w14:paraId="2A7841AF" w14:textId="1E95C9D7" w:rsidTr="00347DDD">
        <w:trPr>
          <w:trHeight w:val="1043"/>
        </w:trPr>
        <w:tc>
          <w:tcPr>
            <w:tcW w:w="2694" w:type="dxa"/>
          </w:tcPr>
          <w:p w14:paraId="626A298A" w14:textId="0F7548CF" w:rsidR="00F57488" w:rsidRPr="00B508AF" w:rsidRDefault="00F57488" w:rsidP="00347DDD">
            <w:pPr>
              <w:rPr>
                <w:i/>
                <w:sz w:val="16"/>
                <w:szCs w:val="16"/>
              </w:rPr>
            </w:pPr>
            <w:r w:rsidRPr="00E24931">
              <w:rPr>
                <w:b/>
                <w:sz w:val="21"/>
                <w:szCs w:val="21"/>
              </w:rPr>
              <w:t>Préparation et la conservation du sperme en vue d’une insémination artificielle</w:t>
            </w:r>
            <w:r>
              <w:rPr>
                <w:sz w:val="21"/>
                <w:szCs w:val="21"/>
              </w:rPr>
              <w:t xml:space="preserve"> </w:t>
            </w:r>
            <w:r w:rsidRPr="005E4AC6">
              <w:rPr>
                <w:rFonts w:cs="Tahoma"/>
                <w:i/>
                <w:sz w:val="16"/>
                <w:szCs w:val="12"/>
              </w:rPr>
              <w:t xml:space="preserve">(a du </w:t>
            </w:r>
            <w:r w:rsidRPr="005E4AC6">
              <w:rPr>
                <w:i/>
                <w:sz w:val="16"/>
                <w:szCs w:val="12"/>
              </w:rPr>
              <w:t>2</w:t>
            </w:r>
            <w:r w:rsidR="005E4AC6" w:rsidRPr="005E4AC6">
              <w:rPr>
                <w:i/>
                <w:sz w:val="16"/>
                <w:szCs w:val="12"/>
              </w:rPr>
              <w:t>°)</w:t>
            </w:r>
            <w:r w:rsidRPr="005E4AC6">
              <w:rPr>
                <w:iCs/>
                <w:sz w:val="16"/>
                <w:szCs w:val="12"/>
              </w:rPr>
              <w:t xml:space="preserve"> </w:t>
            </w:r>
          </w:p>
        </w:tc>
        <w:tc>
          <w:tcPr>
            <w:tcW w:w="3118" w:type="dxa"/>
            <w:vMerge w:val="restart"/>
            <w:vAlign w:val="center"/>
          </w:tcPr>
          <w:p w14:paraId="1DC87DD5" w14:textId="77777777" w:rsidR="00F57488" w:rsidRPr="00D20FE9" w:rsidRDefault="00F57488" w:rsidP="00347DDD">
            <w:pPr>
              <w:jc w:val="center"/>
              <w:rPr>
                <w:b/>
                <w:color w:val="0070C0"/>
                <w:sz w:val="24"/>
              </w:rPr>
            </w:pPr>
            <w:r w:rsidRPr="00D20FE9">
              <w:rPr>
                <w:b/>
                <w:color w:val="0070C0"/>
                <w:sz w:val="24"/>
              </w:rPr>
              <w:t>Biologiste médical</w:t>
            </w:r>
          </w:p>
          <w:p w14:paraId="2F902108" w14:textId="77777777" w:rsidR="00F57488" w:rsidRDefault="00F57488" w:rsidP="00347DDD">
            <w:pPr>
              <w:jc w:val="center"/>
            </w:pPr>
            <w:r>
              <w:t>au sens des articles</w:t>
            </w:r>
          </w:p>
          <w:p w14:paraId="475002C7" w14:textId="77777777" w:rsidR="00F57488" w:rsidRDefault="00F57488" w:rsidP="00347DDD">
            <w:pPr>
              <w:jc w:val="center"/>
            </w:pPr>
            <w:r>
              <w:t xml:space="preserve"> L. 6213-1, </w:t>
            </w:r>
          </w:p>
          <w:p w14:paraId="63876216" w14:textId="77777777" w:rsidR="00F57488" w:rsidRDefault="00F57488" w:rsidP="00347DDD">
            <w:pPr>
              <w:jc w:val="center"/>
            </w:pPr>
            <w:r>
              <w:t xml:space="preserve">L. 6213-2 </w:t>
            </w:r>
          </w:p>
          <w:p w14:paraId="5BCABF01" w14:textId="77777777" w:rsidR="00F57488" w:rsidRDefault="00F57488" w:rsidP="00347DDD">
            <w:pPr>
              <w:jc w:val="center"/>
            </w:pPr>
            <w:r>
              <w:t>ou L. 6213-2-1</w:t>
            </w:r>
          </w:p>
          <w:p w14:paraId="0C0E817A" w14:textId="77777777" w:rsidR="00F57488" w:rsidRDefault="00F57488" w:rsidP="00347DDD">
            <w:pPr>
              <w:jc w:val="center"/>
            </w:pPr>
          </w:p>
          <w:p w14:paraId="2389DF51" w14:textId="77777777" w:rsidR="00F57488" w:rsidRDefault="00F57488" w:rsidP="00347DDD">
            <w:pPr>
              <w:jc w:val="center"/>
              <w:rPr>
                <w:b/>
                <w:sz w:val="24"/>
              </w:rPr>
            </w:pPr>
            <w:r w:rsidRPr="00E24931">
              <w:rPr>
                <w:b/>
                <w:sz w:val="24"/>
              </w:rPr>
              <w:t>ET</w:t>
            </w:r>
          </w:p>
          <w:p w14:paraId="7B48F087" w14:textId="77777777" w:rsidR="00F57488" w:rsidRDefault="00F57488" w:rsidP="00347DDD">
            <w:pPr>
              <w:jc w:val="center"/>
              <w:rPr>
                <w:b/>
                <w:sz w:val="24"/>
              </w:rPr>
            </w:pPr>
          </w:p>
          <w:p w14:paraId="38405D89" w14:textId="77777777" w:rsidR="00F57488" w:rsidRPr="00274CD6" w:rsidRDefault="00F57488" w:rsidP="00347DDD">
            <w:pPr>
              <w:jc w:val="center"/>
              <w:rPr>
                <w:b/>
                <w:sz w:val="24"/>
                <w:szCs w:val="24"/>
              </w:rPr>
            </w:pPr>
            <w:r>
              <w:t xml:space="preserve">1 ou des </w:t>
            </w:r>
            <w:r w:rsidRPr="00D20FE9">
              <w:rPr>
                <w:b/>
                <w:color w:val="0070C0"/>
                <w:sz w:val="24"/>
              </w:rPr>
              <w:t>diplômes universitaires en biologie de la reproduction</w:t>
            </w:r>
            <w:r w:rsidRPr="00D20FE9">
              <w:rPr>
                <w:sz w:val="24"/>
              </w:rPr>
              <w:t xml:space="preserve"> </w:t>
            </w:r>
            <w:r>
              <w:t>totalisant une durée de formation pratique au moins égale à un an</w:t>
            </w:r>
          </w:p>
          <w:p w14:paraId="1851193A" w14:textId="77777777" w:rsidR="00F57488" w:rsidRPr="00333520" w:rsidRDefault="00F57488" w:rsidP="00347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14:paraId="7A419258" w14:textId="77777777" w:rsidR="00F57488" w:rsidRPr="00333520" w:rsidRDefault="00F57488" w:rsidP="00347DDD">
            <w:pPr>
              <w:rPr>
                <w:b/>
              </w:rPr>
            </w:pPr>
            <w:r>
              <w:rPr>
                <w:b/>
              </w:rPr>
              <w:t>6</w:t>
            </w:r>
            <w:r w:rsidRPr="00333520">
              <w:rPr>
                <w:b/>
              </w:rPr>
              <w:t xml:space="preserve"> mois </w:t>
            </w:r>
          </w:p>
          <w:p w14:paraId="409836BA" w14:textId="77777777" w:rsidR="00F57488" w:rsidRPr="00333520" w:rsidRDefault="00F57488" w:rsidP="00347DDD">
            <w:r w:rsidRPr="00333520">
              <w:t>dans une structure autorisée pour cette catégorie d’activité</w:t>
            </w:r>
          </w:p>
        </w:tc>
        <w:tc>
          <w:tcPr>
            <w:tcW w:w="1865" w:type="dxa"/>
          </w:tcPr>
          <w:p w14:paraId="736CF1B4" w14:textId="77777777" w:rsidR="00F57488" w:rsidRDefault="00F57488" w:rsidP="00347DDD">
            <w:pPr>
              <w:rPr>
                <w:b/>
              </w:rPr>
            </w:pPr>
          </w:p>
        </w:tc>
      </w:tr>
      <w:tr w:rsidR="001E4C40" w14:paraId="40A434B5" w14:textId="358173DD" w:rsidTr="00347DDD">
        <w:trPr>
          <w:trHeight w:val="989"/>
        </w:trPr>
        <w:tc>
          <w:tcPr>
            <w:tcW w:w="2694" w:type="dxa"/>
          </w:tcPr>
          <w:p w14:paraId="627C8E52" w14:textId="77777777" w:rsidR="00F57488" w:rsidRDefault="00F57488" w:rsidP="00347DDD">
            <w:pPr>
              <w:rPr>
                <w:sz w:val="21"/>
                <w:szCs w:val="21"/>
              </w:rPr>
            </w:pPr>
            <w:r w:rsidRPr="00E24931">
              <w:rPr>
                <w:b/>
                <w:sz w:val="21"/>
                <w:szCs w:val="21"/>
              </w:rPr>
              <w:t xml:space="preserve">Fécondation </w:t>
            </w:r>
            <w:r w:rsidRPr="00E24931">
              <w:rPr>
                <w:b/>
                <w:i/>
                <w:iCs/>
                <w:sz w:val="21"/>
                <w:szCs w:val="21"/>
              </w:rPr>
              <w:t xml:space="preserve">in vitro </w:t>
            </w:r>
            <w:r w:rsidRPr="00E24931">
              <w:rPr>
                <w:b/>
                <w:sz w:val="21"/>
                <w:szCs w:val="21"/>
              </w:rPr>
              <w:t>sans ou avec micromanipulation</w:t>
            </w:r>
            <w:r>
              <w:rPr>
                <w:sz w:val="21"/>
                <w:szCs w:val="21"/>
              </w:rPr>
              <w:t xml:space="preserve"> </w:t>
            </w:r>
          </w:p>
          <w:p w14:paraId="5F6CBF05" w14:textId="5738E9AE" w:rsidR="00F57488" w:rsidRPr="005E4AC6" w:rsidRDefault="00F57488" w:rsidP="00347DDD">
            <w:pPr>
              <w:rPr>
                <w:b/>
                <w:i/>
                <w:sz w:val="16"/>
                <w:szCs w:val="16"/>
              </w:rPr>
            </w:pPr>
            <w:r w:rsidRPr="005E4AC6">
              <w:rPr>
                <w:i/>
                <w:sz w:val="16"/>
                <w:szCs w:val="16"/>
              </w:rPr>
              <w:t>(</w:t>
            </w:r>
            <w:r w:rsidRPr="005E4AC6">
              <w:rPr>
                <w:i/>
                <w:iCs/>
                <w:sz w:val="16"/>
                <w:szCs w:val="16"/>
              </w:rPr>
              <w:t xml:space="preserve">b </w:t>
            </w:r>
            <w:r w:rsidRPr="005E4AC6">
              <w:rPr>
                <w:i/>
                <w:sz w:val="16"/>
                <w:szCs w:val="16"/>
              </w:rPr>
              <w:t>du 2</w:t>
            </w:r>
            <w:r w:rsidR="005E4AC6">
              <w:rPr>
                <w:i/>
                <w:sz w:val="16"/>
                <w:szCs w:val="16"/>
              </w:rPr>
              <w:t>°</w:t>
            </w:r>
            <w:r w:rsidRPr="005E4AC6">
              <w:rPr>
                <w:i/>
                <w:sz w:val="16"/>
                <w:szCs w:val="16"/>
              </w:rPr>
              <w:t xml:space="preserve">) </w:t>
            </w:r>
          </w:p>
        </w:tc>
        <w:tc>
          <w:tcPr>
            <w:tcW w:w="3118" w:type="dxa"/>
            <w:vMerge/>
            <w:vAlign w:val="center"/>
          </w:tcPr>
          <w:p w14:paraId="69E91DD9" w14:textId="77777777" w:rsidR="00F57488" w:rsidRPr="00333520" w:rsidRDefault="00F57488" w:rsidP="00347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14:paraId="2F2AF16A" w14:textId="77777777" w:rsidR="00F57488" w:rsidRPr="00333520" w:rsidRDefault="00F57488" w:rsidP="00347DDD">
            <w:pPr>
              <w:rPr>
                <w:b/>
              </w:rPr>
            </w:pPr>
            <w:r w:rsidRPr="00333520">
              <w:rPr>
                <w:b/>
              </w:rPr>
              <w:t xml:space="preserve">24 mois </w:t>
            </w:r>
          </w:p>
          <w:p w14:paraId="1D7C3259" w14:textId="77777777" w:rsidR="00F57488" w:rsidRPr="00333520" w:rsidRDefault="00F57488" w:rsidP="00347DDD">
            <w:r w:rsidRPr="00333520">
              <w:t>dans une structure autorisée pour cette catégorie d’activité</w:t>
            </w:r>
          </w:p>
        </w:tc>
        <w:tc>
          <w:tcPr>
            <w:tcW w:w="1865" w:type="dxa"/>
          </w:tcPr>
          <w:p w14:paraId="4246A74C" w14:textId="77777777" w:rsidR="00F57488" w:rsidRPr="00333520" w:rsidRDefault="00F57488" w:rsidP="00347DDD">
            <w:pPr>
              <w:rPr>
                <w:b/>
              </w:rPr>
            </w:pPr>
          </w:p>
        </w:tc>
      </w:tr>
      <w:tr w:rsidR="001E4C40" w14:paraId="0CC49985" w14:textId="2B8CE96D" w:rsidTr="00347DDD">
        <w:trPr>
          <w:trHeight w:val="1117"/>
        </w:trPr>
        <w:tc>
          <w:tcPr>
            <w:tcW w:w="2694" w:type="dxa"/>
          </w:tcPr>
          <w:p w14:paraId="7686DC51" w14:textId="77777777" w:rsidR="00F57488" w:rsidRPr="000221B3" w:rsidRDefault="00F57488" w:rsidP="00347DDD">
            <w:pPr>
              <w:rPr>
                <w:b/>
                <w:sz w:val="21"/>
                <w:szCs w:val="21"/>
              </w:rPr>
            </w:pPr>
            <w:r w:rsidRPr="000221B3">
              <w:rPr>
                <w:b/>
                <w:sz w:val="21"/>
                <w:szCs w:val="21"/>
              </w:rPr>
              <w:t xml:space="preserve">Recueil, préparation, conservation et mise à disposition du sperme en vue d’un don </w:t>
            </w:r>
          </w:p>
          <w:p w14:paraId="2EBF0417" w14:textId="0781524F" w:rsidR="00F57488" w:rsidRPr="000221B3" w:rsidRDefault="00F57488" w:rsidP="00347DDD">
            <w:pPr>
              <w:rPr>
                <w:b/>
                <w:i/>
                <w:sz w:val="16"/>
                <w:szCs w:val="16"/>
              </w:rPr>
            </w:pPr>
            <w:r w:rsidRPr="005E4AC6">
              <w:rPr>
                <w:i/>
                <w:sz w:val="16"/>
                <w:szCs w:val="16"/>
              </w:rPr>
              <w:t>(c du 2</w:t>
            </w:r>
            <w:r w:rsidR="005E4AC6">
              <w:rPr>
                <w:i/>
                <w:sz w:val="16"/>
                <w:szCs w:val="16"/>
              </w:rPr>
              <w:t>°</w:t>
            </w:r>
            <w:r w:rsidRPr="000221B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  <w:vMerge/>
            <w:vAlign w:val="center"/>
          </w:tcPr>
          <w:p w14:paraId="710CB926" w14:textId="77777777" w:rsidR="00F57488" w:rsidRPr="000221B3" w:rsidRDefault="00F57488" w:rsidP="00347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14:paraId="1027DBFF" w14:textId="77777777" w:rsidR="00F57488" w:rsidRPr="000221B3" w:rsidRDefault="00F57488" w:rsidP="00347DDD">
            <w:pPr>
              <w:rPr>
                <w:b/>
              </w:rPr>
            </w:pPr>
            <w:r w:rsidRPr="000221B3">
              <w:rPr>
                <w:b/>
              </w:rPr>
              <w:t xml:space="preserve">6 mois </w:t>
            </w:r>
          </w:p>
          <w:p w14:paraId="642F7C68" w14:textId="77777777" w:rsidR="00F57488" w:rsidRPr="000221B3" w:rsidRDefault="00F57488" w:rsidP="00347DDD">
            <w:r w:rsidRPr="000221B3">
              <w:t xml:space="preserve">dans une structure autorisée pour </w:t>
            </w:r>
            <w:r w:rsidRPr="000221B3">
              <w:rPr>
                <w:sz w:val="21"/>
                <w:szCs w:val="21"/>
              </w:rPr>
              <w:t>dans une structure autorisée pour cette catégorie d’activité</w:t>
            </w:r>
          </w:p>
        </w:tc>
        <w:tc>
          <w:tcPr>
            <w:tcW w:w="1865" w:type="dxa"/>
          </w:tcPr>
          <w:p w14:paraId="57E3B3C4" w14:textId="77777777" w:rsidR="00F57488" w:rsidRPr="000221B3" w:rsidRDefault="00F57488" w:rsidP="00347DDD">
            <w:pPr>
              <w:rPr>
                <w:b/>
              </w:rPr>
            </w:pPr>
          </w:p>
        </w:tc>
      </w:tr>
      <w:tr w:rsidR="001E4C40" w14:paraId="4C22E6C4" w14:textId="557456BF" w:rsidTr="00347DDD">
        <w:trPr>
          <w:trHeight w:val="2255"/>
        </w:trPr>
        <w:tc>
          <w:tcPr>
            <w:tcW w:w="2694" w:type="dxa"/>
          </w:tcPr>
          <w:p w14:paraId="6D4240D5" w14:textId="77777777" w:rsidR="00F57488" w:rsidRPr="000221B3" w:rsidRDefault="00F57488" w:rsidP="00347DDD">
            <w:pPr>
              <w:rPr>
                <w:b/>
                <w:sz w:val="21"/>
                <w:szCs w:val="21"/>
              </w:rPr>
            </w:pPr>
            <w:r w:rsidRPr="000221B3">
              <w:rPr>
                <w:b/>
                <w:sz w:val="21"/>
                <w:szCs w:val="21"/>
              </w:rPr>
              <w:t xml:space="preserve">Préparation, conservation et mise à disposition d’ovocytes en vue d’un don </w:t>
            </w:r>
          </w:p>
          <w:p w14:paraId="21BE0A17" w14:textId="77777777" w:rsidR="00F57488" w:rsidRPr="00A36A59" w:rsidRDefault="00F57488" w:rsidP="00347DDD">
            <w:pPr>
              <w:rPr>
                <w:b/>
                <w:i/>
                <w:sz w:val="20"/>
                <w:szCs w:val="20"/>
              </w:rPr>
            </w:pPr>
            <w:r w:rsidRPr="00A36A59">
              <w:rPr>
                <w:i/>
                <w:iCs/>
                <w:sz w:val="20"/>
                <w:szCs w:val="20"/>
              </w:rPr>
              <w:t xml:space="preserve">(d </w:t>
            </w:r>
            <w:r w:rsidRPr="00A36A59">
              <w:rPr>
                <w:i/>
                <w:sz w:val="20"/>
                <w:szCs w:val="20"/>
              </w:rPr>
              <w:t xml:space="preserve">du 2 de l’article R. 2142-1) </w:t>
            </w:r>
          </w:p>
        </w:tc>
        <w:tc>
          <w:tcPr>
            <w:tcW w:w="3118" w:type="dxa"/>
            <w:vMerge/>
            <w:vAlign w:val="center"/>
          </w:tcPr>
          <w:p w14:paraId="1295DE9D" w14:textId="77777777" w:rsidR="00F57488" w:rsidRPr="000221B3" w:rsidRDefault="00F57488" w:rsidP="00347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14:paraId="1A89E0BD" w14:textId="77777777" w:rsidR="00F57488" w:rsidRPr="000221B3" w:rsidRDefault="00F57488" w:rsidP="00347DDD">
            <w:pPr>
              <w:rPr>
                <w:b/>
              </w:rPr>
            </w:pPr>
            <w:r w:rsidRPr="000221B3">
              <w:rPr>
                <w:b/>
              </w:rPr>
              <w:t xml:space="preserve">24 mois </w:t>
            </w:r>
          </w:p>
          <w:p w14:paraId="367F72E0" w14:textId="77777777" w:rsidR="00F57488" w:rsidRPr="000221B3" w:rsidRDefault="00F57488" w:rsidP="00347DDD">
            <w:pPr>
              <w:rPr>
                <w:sz w:val="21"/>
                <w:szCs w:val="21"/>
              </w:rPr>
            </w:pPr>
            <w:r w:rsidRPr="000221B3">
              <w:rPr>
                <w:sz w:val="21"/>
                <w:szCs w:val="21"/>
              </w:rPr>
              <w:t xml:space="preserve">dans une structure autorisée pour les activités relatives à la fécondation </w:t>
            </w:r>
            <w:r w:rsidRPr="000221B3">
              <w:rPr>
                <w:i/>
                <w:iCs/>
                <w:sz w:val="21"/>
                <w:szCs w:val="21"/>
              </w:rPr>
              <w:t>in vitro</w:t>
            </w:r>
            <w:r w:rsidRPr="000221B3">
              <w:rPr>
                <w:sz w:val="21"/>
                <w:szCs w:val="21"/>
              </w:rPr>
              <w:t xml:space="preserve">, </w:t>
            </w:r>
          </w:p>
          <w:p w14:paraId="5266C867" w14:textId="77777777" w:rsidR="00F57488" w:rsidRPr="000221B3" w:rsidRDefault="00F57488" w:rsidP="00347DDD">
            <w:r w:rsidRPr="000221B3">
              <w:rPr>
                <w:b/>
                <w:sz w:val="21"/>
                <w:szCs w:val="21"/>
              </w:rPr>
              <w:t>dont 6 mois</w:t>
            </w:r>
            <w:r w:rsidRPr="000221B3">
              <w:rPr>
                <w:sz w:val="21"/>
                <w:szCs w:val="21"/>
              </w:rPr>
              <w:t xml:space="preserve"> dans une structure également autorisée pour la préparation, la conservation et la mise à disposition d’ovocytes en vue d’un don</w:t>
            </w:r>
          </w:p>
        </w:tc>
        <w:tc>
          <w:tcPr>
            <w:tcW w:w="1865" w:type="dxa"/>
          </w:tcPr>
          <w:p w14:paraId="6B30B07B" w14:textId="77777777" w:rsidR="00F57488" w:rsidRPr="000221B3" w:rsidRDefault="00F57488" w:rsidP="00347DDD">
            <w:pPr>
              <w:rPr>
                <w:b/>
              </w:rPr>
            </w:pPr>
          </w:p>
        </w:tc>
      </w:tr>
      <w:tr w:rsidR="001E4C40" w14:paraId="227F7246" w14:textId="45EF4962" w:rsidTr="00347DDD">
        <w:trPr>
          <w:trHeight w:val="1207"/>
        </w:trPr>
        <w:tc>
          <w:tcPr>
            <w:tcW w:w="2694" w:type="dxa"/>
          </w:tcPr>
          <w:p w14:paraId="349669BE" w14:textId="77777777" w:rsidR="005E4AC6" w:rsidRDefault="00F57488" w:rsidP="00347DDD">
            <w:pPr>
              <w:rPr>
                <w:b/>
                <w:sz w:val="21"/>
                <w:szCs w:val="21"/>
              </w:rPr>
            </w:pPr>
            <w:r w:rsidRPr="00B83CEE">
              <w:rPr>
                <w:b/>
                <w:sz w:val="21"/>
                <w:szCs w:val="21"/>
              </w:rPr>
              <w:t>Conservation à usage autologue des gamètes et tissus germinaux en application de l’article L. 2141-11</w:t>
            </w:r>
          </w:p>
          <w:p w14:paraId="651DCB00" w14:textId="688256B9" w:rsidR="00F57488" w:rsidRPr="005E4AC6" w:rsidRDefault="00F57488" w:rsidP="00347DDD">
            <w:pPr>
              <w:rPr>
                <w:b/>
                <w:sz w:val="21"/>
                <w:szCs w:val="21"/>
              </w:rPr>
            </w:pPr>
            <w:r w:rsidRPr="00B83CEE">
              <w:rPr>
                <w:i/>
                <w:sz w:val="20"/>
                <w:szCs w:val="20"/>
              </w:rPr>
              <w:t>(</w:t>
            </w:r>
            <w:r w:rsidRPr="005E4AC6">
              <w:rPr>
                <w:i/>
                <w:iCs/>
                <w:sz w:val="16"/>
                <w:szCs w:val="16"/>
              </w:rPr>
              <w:t xml:space="preserve">e </w:t>
            </w:r>
            <w:r w:rsidRPr="005E4AC6">
              <w:rPr>
                <w:i/>
                <w:sz w:val="16"/>
                <w:szCs w:val="16"/>
              </w:rPr>
              <w:t>du 2</w:t>
            </w:r>
            <w:r w:rsidR="005E4AC6">
              <w:rPr>
                <w:i/>
                <w:sz w:val="16"/>
                <w:szCs w:val="16"/>
              </w:rPr>
              <w:t>°</w:t>
            </w:r>
            <w:r w:rsidRPr="00B83CEE">
              <w:rPr>
                <w:i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  <w:vMerge/>
          </w:tcPr>
          <w:p w14:paraId="4301A594" w14:textId="77777777" w:rsidR="00F57488" w:rsidRPr="00AD1A21" w:rsidRDefault="00F57488" w:rsidP="00347DDD">
            <w:pPr>
              <w:rPr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14:paraId="3139EBCB" w14:textId="77777777" w:rsidR="00F57488" w:rsidRPr="00333520" w:rsidRDefault="00F57488" w:rsidP="00347DDD">
            <w:pPr>
              <w:rPr>
                <w:b/>
              </w:rPr>
            </w:pPr>
            <w:r>
              <w:rPr>
                <w:b/>
              </w:rPr>
              <w:t>24</w:t>
            </w:r>
            <w:r w:rsidRPr="00333520">
              <w:rPr>
                <w:b/>
              </w:rPr>
              <w:t xml:space="preserve"> mois </w:t>
            </w:r>
          </w:p>
          <w:p w14:paraId="16179A19" w14:textId="77777777" w:rsidR="00F57488" w:rsidRPr="00333520" w:rsidRDefault="00F57488" w:rsidP="00347DDD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r w:rsidRPr="00333520">
              <w:rPr>
                <w:rFonts w:asciiTheme="minorHAnsi" w:hAnsiTheme="minorHAnsi"/>
                <w:sz w:val="22"/>
                <w:szCs w:val="22"/>
              </w:rPr>
              <w:t>dans une structure autorisée pour cette catégorie d’activité</w:t>
            </w:r>
            <w:r w:rsidRPr="0033352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865" w:type="dxa"/>
          </w:tcPr>
          <w:p w14:paraId="07DF0142" w14:textId="77777777" w:rsidR="00F57488" w:rsidRDefault="00F57488" w:rsidP="00347DDD">
            <w:pPr>
              <w:rPr>
                <w:b/>
              </w:rPr>
            </w:pPr>
          </w:p>
        </w:tc>
      </w:tr>
      <w:tr w:rsidR="001E4C40" w14:paraId="54B98FC4" w14:textId="113FED7D" w:rsidTr="00347DDD">
        <w:trPr>
          <w:trHeight w:val="2125"/>
        </w:trPr>
        <w:tc>
          <w:tcPr>
            <w:tcW w:w="2694" w:type="dxa"/>
          </w:tcPr>
          <w:p w14:paraId="0E4F9BF5" w14:textId="77777777" w:rsidR="00F57488" w:rsidRPr="00B83CEE" w:rsidRDefault="00F57488" w:rsidP="00347DDD">
            <w:pPr>
              <w:rPr>
                <w:b/>
                <w:sz w:val="21"/>
                <w:szCs w:val="21"/>
              </w:rPr>
            </w:pPr>
            <w:r w:rsidRPr="00B83CEE">
              <w:rPr>
                <w:b/>
                <w:iCs/>
                <w:sz w:val="21"/>
                <w:szCs w:val="21"/>
              </w:rPr>
              <w:t>C</w:t>
            </w:r>
            <w:r w:rsidRPr="00B83CEE">
              <w:rPr>
                <w:b/>
                <w:sz w:val="21"/>
                <w:szCs w:val="21"/>
              </w:rPr>
              <w:t xml:space="preserve">onservation des embryons en vue d’un projet parental </w:t>
            </w:r>
          </w:p>
          <w:p w14:paraId="7AA43F7F" w14:textId="1F8F61DE" w:rsidR="00F57488" w:rsidRDefault="00F57488" w:rsidP="00347D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5E4AC6">
              <w:rPr>
                <w:i/>
                <w:iCs/>
                <w:sz w:val="16"/>
                <w:szCs w:val="16"/>
              </w:rPr>
              <w:t>f du 2</w:t>
            </w:r>
            <w:r w:rsidR="005E4AC6" w:rsidRPr="005E4AC6">
              <w:rPr>
                <w:i/>
                <w:iCs/>
                <w:sz w:val="16"/>
                <w:szCs w:val="16"/>
              </w:rPr>
              <w:t>°</w:t>
            </w:r>
            <w:r w:rsidRPr="005E4AC6">
              <w:rPr>
                <w:i/>
                <w:iCs/>
                <w:sz w:val="16"/>
                <w:szCs w:val="16"/>
              </w:rPr>
              <w:t>)</w:t>
            </w:r>
            <w:r w:rsidRPr="005E4AC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vMerge/>
          </w:tcPr>
          <w:p w14:paraId="0A24E4F9" w14:textId="77777777" w:rsidR="00F57488" w:rsidRPr="00AD1A21" w:rsidRDefault="00F57488" w:rsidP="00347DDD">
            <w:pPr>
              <w:rPr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14:paraId="4470E56B" w14:textId="77777777" w:rsidR="00F57488" w:rsidRPr="00B83CEE" w:rsidRDefault="00F57488" w:rsidP="00347DDD">
            <w:pPr>
              <w:rPr>
                <w:b/>
                <w:sz w:val="21"/>
                <w:szCs w:val="21"/>
              </w:rPr>
            </w:pPr>
            <w:r w:rsidRPr="00B83CEE">
              <w:rPr>
                <w:b/>
                <w:sz w:val="21"/>
                <w:szCs w:val="21"/>
              </w:rPr>
              <w:t xml:space="preserve">24 mois </w:t>
            </w:r>
          </w:p>
          <w:p w14:paraId="3A1E2638" w14:textId="77777777" w:rsidR="00F57488" w:rsidRDefault="00F57488" w:rsidP="00347DDD">
            <w:pPr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dans une structure autorisée pour les activités relatives à la fécondation </w:t>
            </w:r>
            <w:r>
              <w:rPr>
                <w:i/>
                <w:iCs/>
                <w:sz w:val="21"/>
                <w:szCs w:val="21"/>
              </w:rPr>
              <w:t xml:space="preserve">in vitro, </w:t>
            </w:r>
          </w:p>
          <w:p w14:paraId="31ACFED9" w14:textId="77777777" w:rsidR="00F57488" w:rsidRPr="00333520" w:rsidRDefault="00F57488" w:rsidP="00347DDD">
            <w:pPr>
              <w:rPr>
                <w:b/>
              </w:rPr>
            </w:pPr>
            <w:r w:rsidRPr="00B83CEE">
              <w:rPr>
                <w:b/>
                <w:sz w:val="21"/>
                <w:szCs w:val="21"/>
              </w:rPr>
              <w:t xml:space="preserve">dont 6 mois </w:t>
            </w:r>
            <w:r>
              <w:rPr>
                <w:sz w:val="21"/>
                <w:szCs w:val="21"/>
              </w:rPr>
              <w:t>dans une structure également autorisée pour la conservation des embryons en vue d’un projet parental</w:t>
            </w:r>
          </w:p>
        </w:tc>
        <w:tc>
          <w:tcPr>
            <w:tcW w:w="1865" w:type="dxa"/>
          </w:tcPr>
          <w:p w14:paraId="5C8683D7" w14:textId="77777777" w:rsidR="00F57488" w:rsidRPr="00B83CEE" w:rsidRDefault="00F57488" w:rsidP="00347DDD">
            <w:pPr>
              <w:rPr>
                <w:b/>
                <w:sz w:val="21"/>
                <w:szCs w:val="21"/>
              </w:rPr>
            </w:pPr>
          </w:p>
        </w:tc>
      </w:tr>
      <w:tr w:rsidR="001E4C40" w14:paraId="3B744CE9" w14:textId="2F7CA81F" w:rsidTr="00347DDD">
        <w:trPr>
          <w:trHeight w:val="2394"/>
        </w:trPr>
        <w:tc>
          <w:tcPr>
            <w:tcW w:w="2694" w:type="dxa"/>
          </w:tcPr>
          <w:p w14:paraId="6DCD303C" w14:textId="3C6A7A73" w:rsidR="00F57488" w:rsidRPr="00B83CEE" w:rsidRDefault="00F57488" w:rsidP="00347DDD">
            <w:pPr>
              <w:rPr>
                <w:b/>
                <w:sz w:val="21"/>
                <w:szCs w:val="21"/>
              </w:rPr>
            </w:pPr>
            <w:r w:rsidRPr="00B83CEE">
              <w:rPr>
                <w:b/>
                <w:iCs/>
                <w:sz w:val="21"/>
                <w:szCs w:val="21"/>
              </w:rPr>
              <w:lastRenderedPageBreak/>
              <w:t>C</w:t>
            </w:r>
            <w:r w:rsidRPr="00B83CEE">
              <w:rPr>
                <w:b/>
                <w:sz w:val="21"/>
                <w:szCs w:val="21"/>
              </w:rPr>
              <w:t xml:space="preserve">onservation des embryons en vue de leur accueil et la mise en </w:t>
            </w:r>
            <w:r w:rsidR="005E4AC6" w:rsidRPr="00B83CEE">
              <w:rPr>
                <w:b/>
                <w:sz w:val="21"/>
                <w:szCs w:val="21"/>
              </w:rPr>
              <w:t>œuvre</w:t>
            </w:r>
            <w:r w:rsidRPr="00B83CEE">
              <w:rPr>
                <w:b/>
                <w:sz w:val="21"/>
                <w:szCs w:val="21"/>
              </w:rPr>
              <w:t xml:space="preserve"> de celui-ci</w:t>
            </w:r>
          </w:p>
          <w:p w14:paraId="73C06C6C" w14:textId="17A81F78" w:rsidR="00F57488" w:rsidRPr="005E4AC6" w:rsidRDefault="00F57488" w:rsidP="00347DDD">
            <w:pPr>
              <w:rPr>
                <w:i/>
                <w:iCs/>
                <w:sz w:val="21"/>
                <w:szCs w:val="21"/>
              </w:rPr>
            </w:pPr>
            <w:r w:rsidRPr="005E4AC6">
              <w:rPr>
                <w:i/>
                <w:iCs/>
                <w:sz w:val="16"/>
                <w:szCs w:val="16"/>
              </w:rPr>
              <w:t>(</w:t>
            </w:r>
            <w:r w:rsidR="00494AB1">
              <w:rPr>
                <w:i/>
                <w:iCs/>
                <w:sz w:val="16"/>
                <w:szCs w:val="16"/>
              </w:rPr>
              <w:t>h</w:t>
            </w:r>
            <w:r w:rsidRPr="005E4AC6">
              <w:rPr>
                <w:i/>
                <w:iCs/>
                <w:sz w:val="16"/>
                <w:szCs w:val="16"/>
              </w:rPr>
              <w:t xml:space="preserve"> du 2</w:t>
            </w:r>
            <w:r w:rsidR="005E4AC6" w:rsidRPr="005E4AC6">
              <w:rPr>
                <w:i/>
                <w:iCs/>
                <w:sz w:val="16"/>
                <w:szCs w:val="16"/>
              </w:rPr>
              <w:t>°)</w:t>
            </w:r>
          </w:p>
        </w:tc>
        <w:tc>
          <w:tcPr>
            <w:tcW w:w="3118" w:type="dxa"/>
            <w:vMerge/>
          </w:tcPr>
          <w:p w14:paraId="380C6A8A" w14:textId="77777777" w:rsidR="00F57488" w:rsidRPr="00AD1A21" w:rsidRDefault="00F57488" w:rsidP="00347DDD">
            <w:pPr>
              <w:rPr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14:paraId="4F5FFAFC" w14:textId="77777777" w:rsidR="00F57488" w:rsidRDefault="00F57488" w:rsidP="00347DDD">
            <w:pPr>
              <w:rPr>
                <w:sz w:val="21"/>
                <w:szCs w:val="21"/>
              </w:rPr>
            </w:pPr>
            <w:r w:rsidRPr="00274CD6">
              <w:rPr>
                <w:b/>
                <w:sz w:val="21"/>
                <w:szCs w:val="21"/>
              </w:rPr>
              <w:t>24 mois</w:t>
            </w:r>
            <w:r>
              <w:rPr>
                <w:sz w:val="21"/>
                <w:szCs w:val="21"/>
              </w:rPr>
              <w:t xml:space="preserve"> </w:t>
            </w:r>
          </w:p>
          <w:p w14:paraId="302C80FF" w14:textId="77777777" w:rsidR="00F57488" w:rsidRDefault="00F57488" w:rsidP="00347DDD">
            <w:pPr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dans une structure autorisée pour les activités relatives à la fécondation </w:t>
            </w:r>
            <w:r>
              <w:rPr>
                <w:i/>
                <w:iCs/>
                <w:sz w:val="21"/>
                <w:szCs w:val="21"/>
              </w:rPr>
              <w:t>in vitro,</w:t>
            </w:r>
          </w:p>
          <w:p w14:paraId="365D7C3F" w14:textId="77777777" w:rsidR="00F57488" w:rsidRPr="00333520" w:rsidRDefault="00F57488" w:rsidP="00347DDD">
            <w:pPr>
              <w:rPr>
                <w:b/>
              </w:rPr>
            </w:pPr>
            <w:r>
              <w:rPr>
                <w:i/>
                <w:iCs/>
                <w:sz w:val="21"/>
                <w:szCs w:val="21"/>
              </w:rPr>
              <w:t xml:space="preserve"> </w:t>
            </w:r>
            <w:r w:rsidRPr="00274CD6">
              <w:rPr>
                <w:b/>
                <w:sz w:val="21"/>
                <w:szCs w:val="21"/>
              </w:rPr>
              <w:t>dont 6 mois</w:t>
            </w:r>
            <w:r>
              <w:rPr>
                <w:sz w:val="21"/>
                <w:szCs w:val="21"/>
              </w:rPr>
              <w:t xml:space="preserve"> dans une structure également autorisée pour la conservation des embryons en vue de leur accueil et la mise en œuvre de celui-ci.</w:t>
            </w:r>
          </w:p>
        </w:tc>
        <w:tc>
          <w:tcPr>
            <w:tcW w:w="1865" w:type="dxa"/>
          </w:tcPr>
          <w:p w14:paraId="5C4A7F02" w14:textId="77777777" w:rsidR="00F57488" w:rsidRPr="00274CD6" w:rsidRDefault="00F57488" w:rsidP="00347DDD">
            <w:pPr>
              <w:rPr>
                <w:b/>
                <w:sz w:val="21"/>
                <w:szCs w:val="21"/>
              </w:rPr>
            </w:pPr>
          </w:p>
        </w:tc>
      </w:tr>
    </w:tbl>
    <w:p w14:paraId="38011212" w14:textId="77777777" w:rsidR="00347DDD" w:rsidRDefault="00347DDD" w:rsidP="00347DDD">
      <w:pPr>
        <w:pStyle w:val="Default"/>
        <w:rPr>
          <w:color w:val="000000" w:themeColor="text1"/>
          <w:u w:val="single"/>
        </w:rPr>
      </w:pPr>
    </w:p>
    <w:p w14:paraId="69C721E1" w14:textId="4B5789C4" w:rsidR="00494AB1" w:rsidRDefault="00494AB1" w:rsidP="00494AB1">
      <w:pPr>
        <w:pStyle w:val="Default"/>
        <w:ind w:left="-709"/>
        <w:rPr>
          <w:rFonts w:asciiTheme="minorHAnsi" w:hAnsiTheme="minorHAnsi" w:cstheme="minorHAnsi"/>
          <w:bCs/>
          <w:color w:val="000000" w:themeColor="text1"/>
          <w:shd w:val="clear" w:color="auto" w:fill="FFFFFF"/>
        </w:rPr>
      </w:pPr>
      <w:sdt>
        <w:sdtPr>
          <w:rPr>
            <w:b/>
            <w:color w:val="000000" w:themeColor="text1"/>
            <w:sz w:val="32"/>
            <w:szCs w:val="32"/>
          </w:rPr>
          <w:id w:val="814762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 w:themeColor="text1"/>
              <w:sz w:val="32"/>
              <w:szCs w:val="32"/>
            </w:rPr>
            <w:t>☐</w:t>
          </w:r>
        </w:sdtContent>
      </w:sdt>
      <w:r>
        <w:rPr>
          <w:b/>
          <w:color w:val="0070C0"/>
        </w:rPr>
        <w:t xml:space="preserve">    </w:t>
      </w:r>
      <w:r w:rsidRPr="00494AB1">
        <w:rPr>
          <w:rFonts w:asciiTheme="minorHAnsi" w:hAnsiTheme="minorHAnsi" w:cstheme="minorHAnsi"/>
          <w:bCs/>
          <w:color w:val="000000" w:themeColor="text1"/>
        </w:rPr>
        <w:t xml:space="preserve">Ce praticien réalise l’activité de </w:t>
      </w:r>
      <w:r w:rsidRPr="00494AB1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Conservation des embryons en vue d'un projet parental ou en application du 2° du II de l'article </w:t>
      </w:r>
      <w:hyperlink r:id="rId11" w:history="1">
        <w:r w:rsidRPr="00494AB1">
          <w:rPr>
            <w:rFonts w:asciiTheme="minorHAnsi" w:hAnsiTheme="minorHAnsi" w:cstheme="minorHAnsi"/>
            <w:bCs/>
            <w:color w:val="000000" w:themeColor="text1"/>
            <w:u w:val="single"/>
            <w:shd w:val="clear" w:color="auto" w:fill="FFFFFF"/>
          </w:rPr>
          <w:t>L. 2141-4</w:t>
        </w:r>
      </w:hyperlink>
      <w:r w:rsidRPr="00494AB1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 </w:t>
      </w:r>
      <w:r w:rsidRPr="00494AB1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 </w:t>
      </w:r>
      <w:r w:rsidRPr="00494AB1">
        <w:rPr>
          <w:rFonts w:asciiTheme="minorHAnsi" w:hAnsiTheme="minorHAnsi" w:cstheme="minorHAnsi"/>
          <w:bCs/>
          <w:i/>
          <w:iCs/>
          <w:color w:val="000000" w:themeColor="text1"/>
          <w:shd w:val="clear" w:color="auto" w:fill="FFFFFF"/>
        </w:rPr>
        <w:t>( Article 2142-1 2°-g</w:t>
      </w:r>
      <w:r>
        <w:rPr>
          <w:rFonts w:asciiTheme="minorHAnsi" w:hAnsiTheme="minorHAnsi" w:cstheme="minorHAnsi"/>
          <w:bCs/>
          <w:i/>
          <w:iCs/>
          <w:color w:val="000000" w:themeColor="text1"/>
          <w:shd w:val="clear" w:color="auto" w:fill="FFFFFF"/>
        </w:rPr>
        <w:t>)</w:t>
      </w:r>
    </w:p>
    <w:p w14:paraId="5BB8BDD0" w14:textId="77777777" w:rsidR="00494AB1" w:rsidRDefault="00494AB1" w:rsidP="00494AB1">
      <w:pPr>
        <w:pStyle w:val="Default"/>
        <w:ind w:left="-709"/>
        <w:rPr>
          <w:rFonts w:asciiTheme="minorHAnsi" w:hAnsiTheme="minorHAnsi" w:cstheme="minorHAnsi"/>
          <w:bCs/>
          <w:color w:val="000000" w:themeColor="text1"/>
          <w:shd w:val="clear" w:color="auto" w:fill="FFFFFF"/>
        </w:rPr>
      </w:pPr>
    </w:p>
    <w:p w14:paraId="3A192459" w14:textId="77777777" w:rsidR="00494AB1" w:rsidRDefault="00494AB1" w:rsidP="00494AB1">
      <w:pPr>
        <w:pStyle w:val="Default"/>
        <w:ind w:left="-709"/>
        <w:rPr>
          <w:rFonts w:asciiTheme="minorHAnsi" w:hAnsiTheme="minorHAnsi" w:cstheme="minorHAnsi"/>
          <w:bCs/>
          <w:color w:val="000000" w:themeColor="text1"/>
          <w:shd w:val="clear" w:color="auto" w:fill="FFFFFF"/>
        </w:rPr>
      </w:pPr>
    </w:p>
    <w:p w14:paraId="4A03217F" w14:textId="77777777" w:rsidR="00494AB1" w:rsidRDefault="00494AB1" w:rsidP="00494AB1">
      <w:pPr>
        <w:pStyle w:val="Default"/>
        <w:ind w:left="-709"/>
        <w:rPr>
          <w:color w:val="000000" w:themeColor="text1"/>
          <w:u w:val="single"/>
        </w:rPr>
      </w:pPr>
    </w:p>
    <w:p w14:paraId="6EF31F84" w14:textId="77777777" w:rsidR="00347DDD" w:rsidRDefault="00347DDD" w:rsidP="00347DDD">
      <w:pPr>
        <w:pStyle w:val="Default"/>
        <w:rPr>
          <w:color w:val="000000" w:themeColor="text1"/>
          <w:u w:val="single"/>
        </w:rPr>
      </w:pPr>
    </w:p>
    <w:p w14:paraId="0F9CFCEB" w14:textId="21A7C692" w:rsidR="00347DDD" w:rsidRDefault="00494AB1" w:rsidP="00347DDD">
      <w:pPr>
        <w:spacing w:after="0"/>
        <w:ind w:left="284" w:right="-143"/>
        <w:rPr>
          <w:rFonts w:ascii="Arial" w:eastAsia="Times New Roman" w:hAnsi="Arial" w:cs="Arial"/>
          <w:b/>
          <w:bCs/>
          <w:color w:val="FF0000"/>
          <w:sz w:val="21"/>
          <w:szCs w:val="21"/>
        </w:rPr>
      </w:pPr>
      <w:sdt>
        <w:sdtPr>
          <w:rPr>
            <w:rFonts w:cstheme="minorHAnsi"/>
            <w:b/>
            <w:color w:val="0070C0"/>
            <w:sz w:val="32"/>
            <w:szCs w:val="32"/>
          </w:rPr>
          <w:id w:val="-158457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DDD">
            <w:rPr>
              <w:rFonts w:ascii="MS Gothic" w:eastAsia="MS Gothic" w:hAnsi="MS Gothic" w:cstheme="minorHAnsi" w:hint="eastAsia"/>
              <w:b/>
              <w:color w:val="0070C0"/>
              <w:sz w:val="32"/>
              <w:szCs w:val="32"/>
            </w:rPr>
            <w:t>☐</w:t>
          </w:r>
        </w:sdtContent>
      </w:sdt>
      <w:r w:rsidR="00347DDD">
        <w:rPr>
          <w:rFonts w:cstheme="minorHAnsi"/>
          <w:b/>
          <w:color w:val="0070C0"/>
          <w:sz w:val="24"/>
          <w:szCs w:val="24"/>
        </w:rPr>
        <w:t xml:space="preserve">    Praticien en cours de formation</w:t>
      </w:r>
      <w:r w:rsidR="00347DDD">
        <w:rPr>
          <w:b/>
          <w:color w:val="0070C0"/>
        </w:rPr>
        <w:t xml:space="preserve"> :  </w:t>
      </w:r>
      <w:r w:rsidR="00347DDD">
        <w:rPr>
          <w:rFonts w:ascii="Arial" w:eastAsia="Times New Roman" w:hAnsi="Arial" w:cs="Arial"/>
          <w:b/>
          <w:bCs/>
          <w:color w:val="FF0000"/>
          <w:sz w:val="21"/>
          <w:szCs w:val="21"/>
        </w:rPr>
        <w:t>Article R2142-10 CSP §II</w:t>
      </w:r>
    </w:p>
    <w:p w14:paraId="149F8C34" w14:textId="77777777" w:rsidR="00347DDD" w:rsidRDefault="00347DDD" w:rsidP="00347DDD">
      <w:pPr>
        <w:pStyle w:val="Paragraphedeliste"/>
        <w:numPr>
          <w:ilvl w:val="0"/>
          <w:numId w:val="7"/>
        </w:numPr>
        <w:spacing w:after="0"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satisfaisant aux conditions mentionnées au 1°</w:t>
      </w:r>
      <w:r>
        <w:rPr>
          <w:sz w:val="14"/>
          <w:szCs w:val="14"/>
        </w:rPr>
        <w:t xml:space="preserve"> </w:t>
      </w:r>
      <w:r>
        <w:rPr>
          <w:sz w:val="24"/>
          <w:szCs w:val="24"/>
        </w:rPr>
        <w:t xml:space="preserve">du I </w:t>
      </w:r>
    </w:p>
    <w:p w14:paraId="47D26FA5" w14:textId="77777777" w:rsidR="00347DDD" w:rsidRDefault="00347DDD" w:rsidP="00347DDD">
      <w:pPr>
        <w:pStyle w:val="Paragraphedeliste"/>
        <w:numPr>
          <w:ilvl w:val="0"/>
          <w:numId w:val="7"/>
        </w:numPr>
        <w:spacing w:after="0"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et inscrits en vue d’obtenir le ou les diplômes universitaires mentionnés au 2°</w:t>
      </w:r>
      <w:r>
        <w:rPr>
          <w:sz w:val="14"/>
          <w:szCs w:val="14"/>
        </w:rPr>
        <w:t xml:space="preserve"> </w:t>
      </w:r>
      <w:r>
        <w:rPr>
          <w:sz w:val="24"/>
          <w:szCs w:val="24"/>
        </w:rPr>
        <w:t>du I,</w:t>
      </w:r>
    </w:p>
    <w:p w14:paraId="6F11F517" w14:textId="77777777" w:rsidR="00347DDD" w:rsidRDefault="00347DDD" w:rsidP="00347DDD">
      <w:pPr>
        <w:pStyle w:val="Paragraphedeliste"/>
        <w:numPr>
          <w:ilvl w:val="0"/>
          <w:numId w:val="7"/>
        </w:numPr>
        <w:spacing w:after="0"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ne satisfaisant pas aux conditions d’expérience mentionnées au 3°, </w:t>
      </w:r>
    </w:p>
    <w:p w14:paraId="1EF45FA1" w14:textId="77777777" w:rsidR="00347DDD" w:rsidRDefault="00347DDD" w:rsidP="00347DDD">
      <w:pPr>
        <w:spacing w:after="0"/>
        <w:ind w:left="-426"/>
        <w:rPr>
          <w:b/>
          <w:bCs/>
        </w:rPr>
      </w:pPr>
      <w:r>
        <w:rPr>
          <w:sz w:val="24"/>
          <w:szCs w:val="24"/>
        </w:rPr>
        <w:t xml:space="preserve">pour une durée maximale d’un an, renouvelable une fois, </w:t>
      </w:r>
      <w:r>
        <w:rPr>
          <w:b/>
          <w:bCs/>
          <w:sz w:val="24"/>
          <w:szCs w:val="24"/>
        </w:rPr>
        <w:t>à condition de pouvoir faire appel dans leur exercice, en tant que de besoin, à un médecin, justifiant de l’ensemble des conditions mentionnées au I, et exerçant au sein de la même structure</w:t>
      </w:r>
      <w:r>
        <w:rPr>
          <w:b/>
          <w:bCs/>
        </w:rPr>
        <w:t>.</w:t>
      </w:r>
    </w:p>
    <w:p w14:paraId="20056919" w14:textId="77777777" w:rsidR="00347DDD" w:rsidRDefault="00347DDD" w:rsidP="00347DDD">
      <w:pPr>
        <w:spacing w:after="0"/>
        <w:ind w:left="-426"/>
        <w:rPr>
          <w:b/>
          <w:bCs/>
        </w:rPr>
      </w:pPr>
    </w:p>
    <w:p w14:paraId="0A9DB41C" w14:textId="77777777" w:rsidR="00347DDD" w:rsidRDefault="00347DDD" w:rsidP="00347DDD">
      <w:pPr>
        <w:spacing w:after="0"/>
        <w:ind w:left="-426"/>
        <w:rPr>
          <w:b/>
          <w:bCs/>
        </w:rPr>
      </w:pPr>
    </w:p>
    <w:p w14:paraId="5F134959" w14:textId="77777777" w:rsidR="00347DDD" w:rsidRDefault="00347DDD" w:rsidP="00347DDD">
      <w:pPr>
        <w:spacing w:after="0"/>
        <w:ind w:left="-426"/>
        <w:rPr>
          <w:b/>
          <w:bCs/>
          <w:u w:val="single"/>
        </w:rPr>
      </w:pPr>
    </w:p>
    <w:p w14:paraId="60DCD416" w14:textId="77777777" w:rsidR="00494AB1" w:rsidRDefault="00494AB1" w:rsidP="00347DDD">
      <w:pPr>
        <w:spacing w:after="0"/>
        <w:ind w:left="-426"/>
        <w:rPr>
          <w:b/>
          <w:bCs/>
          <w:u w:val="single"/>
        </w:rPr>
      </w:pPr>
    </w:p>
    <w:p w14:paraId="01F1B77F" w14:textId="77777777" w:rsidR="00347DDD" w:rsidRDefault="00347DDD" w:rsidP="00347DDD">
      <w:pPr>
        <w:spacing w:after="0"/>
        <w:rPr>
          <w:sz w:val="21"/>
          <w:szCs w:val="21"/>
          <w:u w:val="single"/>
        </w:rPr>
      </w:pPr>
    </w:p>
    <w:p w14:paraId="311946A6" w14:textId="77777777" w:rsidR="00347DDD" w:rsidRDefault="00494AB1" w:rsidP="00347DDD">
      <w:pPr>
        <w:spacing w:after="0" w:line="360" w:lineRule="auto"/>
        <w:ind w:left="284"/>
        <w:rPr>
          <w:b/>
          <w:bCs/>
          <w:i/>
          <w:color w:val="FF0000"/>
          <w:sz w:val="20"/>
        </w:rPr>
      </w:pPr>
      <w:sdt>
        <w:sdtPr>
          <w:rPr>
            <w:b/>
            <w:color w:val="0070C0"/>
            <w:sz w:val="32"/>
            <w:szCs w:val="32"/>
          </w:rPr>
          <w:id w:val="1380593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DDD">
            <w:rPr>
              <w:rFonts w:ascii="MS Gothic" w:eastAsia="MS Gothic" w:hAnsi="MS Gothic" w:hint="eastAsia"/>
              <w:b/>
              <w:color w:val="0070C0"/>
              <w:sz w:val="32"/>
              <w:szCs w:val="32"/>
            </w:rPr>
            <w:t>☐</w:t>
          </w:r>
        </w:sdtContent>
      </w:sdt>
      <w:r w:rsidR="00347DDD">
        <w:rPr>
          <w:b/>
          <w:color w:val="0070C0"/>
        </w:rPr>
        <w:t xml:space="preserve">    </w:t>
      </w:r>
      <w:r w:rsidR="00347DDD">
        <w:rPr>
          <w:b/>
          <w:color w:val="0070C0"/>
          <w:sz w:val="24"/>
          <w:szCs w:val="24"/>
        </w:rPr>
        <w:t xml:space="preserve">Praticien ayant été agréés par l’Agence de la </w:t>
      </w:r>
      <w:proofErr w:type="gramStart"/>
      <w:r w:rsidR="00347DDD">
        <w:rPr>
          <w:b/>
          <w:color w:val="0070C0"/>
          <w:sz w:val="24"/>
          <w:szCs w:val="24"/>
        </w:rPr>
        <w:t>biomédecine</w:t>
      </w:r>
      <w:r w:rsidR="00347DDD">
        <w:rPr>
          <w:b/>
          <w:bCs/>
          <w:color w:val="FF0000"/>
          <w:sz w:val="24"/>
          <w:szCs w:val="24"/>
        </w:rPr>
        <w:t xml:space="preserve">  Article</w:t>
      </w:r>
      <w:proofErr w:type="gramEnd"/>
      <w:r w:rsidR="00347DDD">
        <w:rPr>
          <w:b/>
          <w:bCs/>
          <w:color w:val="FF0000"/>
          <w:sz w:val="24"/>
          <w:szCs w:val="24"/>
        </w:rPr>
        <w:t>. R. 2142-</w:t>
      </w:r>
      <w:proofErr w:type="gramStart"/>
      <w:r w:rsidR="00347DDD">
        <w:rPr>
          <w:b/>
          <w:bCs/>
          <w:color w:val="FF0000"/>
          <w:sz w:val="24"/>
          <w:szCs w:val="24"/>
        </w:rPr>
        <w:t>12  CSP</w:t>
      </w:r>
      <w:proofErr w:type="gramEnd"/>
      <w:r w:rsidR="00347DDD">
        <w:rPr>
          <w:b/>
          <w:bCs/>
          <w:i/>
          <w:color w:val="FF0000"/>
          <w:sz w:val="20"/>
        </w:rPr>
        <w:t xml:space="preserve">    </w:t>
      </w:r>
    </w:p>
    <w:p w14:paraId="70AA1EA1" w14:textId="5BE8E258" w:rsidR="00B927D8" w:rsidRDefault="00347DDD" w:rsidP="00051C9D">
      <w:pPr>
        <w:spacing w:after="0"/>
        <w:ind w:left="-426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Les praticiens 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ayant été agréés par l'Agence de la biomédecine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sur le fondement des dispositions antérieures à l'entrée en vigueur de la </w:t>
      </w:r>
      <w:hyperlink r:id="rId12" w:history="1">
        <w:r>
          <w:rPr>
            <w:rStyle w:val="Lienhypertexte"/>
            <w:rFonts w:cstheme="minorHAnsi"/>
            <w:color w:val="4A5E81"/>
            <w:sz w:val="24"/>
            <w:szCs w:val="24"/>
            <w:shd w:val="clear" w:color="auto" w:fill="FFFFFF"/>
          </w:rPr>
          <w:t>loi n° 2011-814 du 7 juillet 2011 </w:t>
        </w:r>
      </w:hyperlink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relative à la bioéthique pour exercer une ou plusieurs activités d'assistance médicale à la procréation, 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en exercice au jour de l'entrée en vigueur du </w:t>
      </w:r>
      <w:hyperlink r:id="rId13" w:history="1">
        <w:r>
          <w:rPr>
            <w:rStyle w:val="Lienhypertexte"/>
            <w:rFonts w:cstheme="minorHAnsi"/>
            <w:b/>
            <w:bCs/>
            <w:color w:val="4A5E81"/>
            <w:sz w:val="24"/>
            <w:szCs w:val="24"/>
            <w:shd w:val="clear" w:color="auto" w:fill="FFFFFF"/>
          </w:rPr>
          <w:t>décret n° 2015-150 du 10 février 2015</w:t>
        </w:r>
      </w:hyperlink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" fixant les critères de compétence des praticiens exerçant au sein de structures autorisées pour pratiquer des activités d'assistance médicale à la procréation ", 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sont réputés, pour l'application de l'article </w:t>
      </w:r>
      <w:hyperlink r:id="rId14" w:history="1">
        <w:r>
          <w:rPr>
            <w:rStyle w:val="Lienhypertexte"/>
            <w:rFonts w:cstheme="minorHAnsi"/>
            <w:b/>
            <w:bCs/>
            <w:color w:val="4A5E81"/>
            <w:sz w:val="24"/>
            <w:szCs w:val="24"/>
            <w:shd w:val="clear" w:color="auto" w:fill="FFFFFF"/>
          </w:rPr>
          <w:t>L. 2142-1</w:t>
        </w:r>
      </w:hyperlink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, avoir prouvé leur compétence pour l'exercice de cette ou ces activités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0AE15049" w14:textId="1ED949EE" w:rsidR="00C84FA8" w:rsidRPr="00051C9D" w:rsidRDefault="00C84FA8" w:rsidP="008075EC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C84FA8" w:rsidRPr="00051C9D" w:rsidSect="001E4C40">
      <w:headerReference w:type="default" r:id="rId15"/>
      <w:footerReference w:type="default" r:id="rId16"/>
      <w:pgSz w:w="11906" w:h="16838"/>
      <w:pgMar w:top="709" w:right="1417" w:bottom="567" w:left="141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D149E" w14:textId="77777777" w:rsidR="006F240D" w:rsidRDefault="006F240D" w:rsidP="00032C22">
      <w:pPr>
        <w:spacing w:after="0" w:line="240" w:lineRule="auto"/>
      </w:pPr>
      <w:r>
        <w:separator/>
      </w:r>
    </w:p>
  </w:endnote>
  <w:endnote w:type="continuationSeparator" w:id="0">
    <w:p w14:paraId="604F706F" w14:textId="77777777" w:rsidR="006F240D" w:rsidRDefault="006F240D" w:rsidP="0003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906"/>
      <w:docPartObj>
        <w:docPartGallery w:val="Page Numbers (Bottom of Page)"/>
        <w:docPartUnique/>
      </w:docPartObj>
    </w:sdtPr>
    <w:sdtEndPr/>
    <w:sdtContent>
      <w:p w14:paraId="2B2E8E27" w14:textId="780DE79A" w:rsidR="006F240D" w:rsidRPr="00274CD6" w:rsidRDefault="006F240D" w:rsidP="00274CD6">
        <w:pPr>
          <w:pStyle w:val="Pieddepage"/>
        </w:pPr>
        <w:r>
          <w:tab/>
        </w:r>
        <w:r w:rsidR="005E4AC6">
          <w:t xml:space="preserve">MAJ </w:t>
        </w:r>
        <w:r w:rsidR="000221B3">
          <w:t>202</w:t>
        </w:r>
        <w:r w:rsidR="005E4AC6">
          <w:t>5</w:t>
        </w:r>
        <w:r w:rsidR="000221B3">
          <w:t>/0</w:t>
        </w:r>
        <w:r w:rsidR="005E4AC6">
          <w:t>1</w:t>
        </w:r>
        <w:r>
          <w:t xml:space="preserve"> </w:t>
        </w:r>
        <w:r>
          <w:tab/>
        </w:r>
        <w:r w:rsidR="004E6A66">
          <w:fldChar w:fldCharType="begin"/>
        </w:r>
        <w:r w:rsidR="004E6A66">
          <w:instrText xml:space="preserve"> PAGE   \* MERGEFORMAT </w:instrText>
        </w:r>
        <w:r w:rsidR="004E6A66">
          <w:fldChar w:fldCharType="separate"/>
        </w:r>
        <w:r w:rsidR="00A36A59">
          <w:rPr>
            <w:noProof/>
          </w:rPr>
          <w:t>2</w:t>
        </w:r>
        <w:r w:rsidR="004E6A66">
          <w:rPr>
            <w:noProof/>
          </w:rPr>
          <w:fldChar w:fldCharType="end"/>
        </w:r>
        <w: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0D49" w14:textId="77777777" w:rsidR="006F240D" w:rsidRDefault="006F240D" w:rsidP="00032C22">
      <w:pPr>
        <w:spacing w:after="0" w:line="240" w:lineRule="auto"/>
      </w:pPr>
      <w:r>
        <w:separator/>
      </w:r>
    </w:p>
  </w:footnote>
  <w:footnote w:type="continuationSeparator" w:id="0">
    <w:p w14:paraId="2526C119" w14:textId="77777777" w:rsidR="006F240D" w:rsidRDefault="006F240D" w:rsidP="00032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F95A" w14:textId="6CFB44E2" w:rsidR="003D1934" w:rsidRDefault="003D1934" w:rsidP="003D193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Comic Sans MS" w:hAnsi="Comic Sans MS"/>
        <w:b/>
      </w:rPr>
    </w:pPr>
    <w:r>
      <w:rPr>
        <w:rFonts w:ascii="Comic Sans MS" w:hAnsi="Comic Sans MS"/>
        <w:b/>
      </w:rPr>
      <w:t xml:space="preserve">COMPETENCE PRATICIEN exerçant des </w:t>
    </w:r>
    <w:r w:rsidR="00494AB1">
      <w:rPr>
        <w:rFonts w:ascii="Comic Sans MS" w:hAnsi="Comic Sans MS"/>
        <w:b/>
      </w:rPr>
      <w:t xml:space="preserve">ACTIVITES BIOLOGIQUES </w:t>
    </w:r>
    <w:r>
      <w:rPr>
        <w:rFonts w:ascii="Comic Sans MS" w:hAnsi="Comic Sans MS"/>
        <w:b/>
      </w:rPr>
      <w:t>d’AMP</w:t>
    </w:r>
  </w:p>
  <w:p w14:paraId="74FAA910" w14:textId="77777777" w:rsidR="003D1934" w:rsidRDefault="003D1934" w:rsidP="003D193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Comic Sans MS" w:hAnsi="Comic Sans MS"/>
        <w:b/>
      </w:rPr>
    </w:pPr>
    <w:r>
      <w:rPr>
        <w:rFonts w:ascii="Comic Sans MS" w:hAnsi="Comic Sans MS"/>
        <w:b/>
      </w:rPr>
      <w:t xml:space="preserve">M Dr </w:t>
    </w:r>
  </w:p>
  <w:p w14:paraId="4F34D3EE" w14:textId="77777777" w:rsidR="003D1934" w:rsidRDefault="003D1934" w:rsidP="003D193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Comic Sans MS" w:hAnsi="Comic Sans MS"/>
        <w:b/>
      </w:rPr>
    </w:pPr>
  </w:p>
  <w:p w14:paraId="38B33AE3" w14:textId="77777777" w:rsidR="003D1934" w:rsidRDefault="003D1934" w:rsidP="003D193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cstheme="minorHAnsi"/>
        <w:bCs/>
        <w:i/>
        <w:iCs/>
      </w:rPr>
    </w:pPr>
    <w:r>
      <w:rPr>
        <w:rFonts w:cstheme="minorHAnsi"/>
        <w:bCs/>
        <w:i/>
        <w:iCs/>
      </w:rPr>
      <w:t xml:space="preserve">Date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17D7"/>
    <w:multiLevelType w:val="hybridMultilevel"/>
    <w:tmpl w:val="9A50591C"/>
    <w:lvl w:ilvl="0" w:tplc="E1E8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94F73"/>
    <w:multiLevelType w:val="hybridMultilevel"/>
    <w:tmpl w:val="50484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96C36"/>
    <w:multiLevelType w:val="hybridMultilevel"/>
    <w:tmpl w:val="6670428E"/>
    <w:lvl w:ilvl="0" w:tplc="041C1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A3DFC"/>
    <w:multiLevelType w:val="hybridMultilevel"/>
    <w:tmpl w:val="42F288C2"/>
    <w:lvl w:ilvl="0" w:tplc="041C1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8077A"/>
    <w:multiLevelType w:val="hybridMultilevel"/>
    <w:tmpl w:val="6A6AF582"/>
    <w:lvl w:ilvl="0" w:tplc="E1E8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0032E"/>
    <w:multiLevelType w:val="hybridMultilevel"/>
    <w:tmpl w:val="5E7E7BFE"/>
    <w:lvl w:ilvl="0" w:tplc="95F44B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501965">
    <w:abstractNumId w:val="1"/>
  </w:num>
  <w:num w:numId="2" w16cid:durableId="1062211856">
    <w:abstractNumId w:val="4"/>
  </w:num>
  <w:num w:numId="3" w16cid:durableId="735933405">
    <w:abstractNumId w:val="2"/>
  </w:num>
  <w:num w:numId="4" w16cid:durableId="1219979024">
    <w:abstractNumId w:val="0"/>
  </w:num>
  <w:num w:numId="5" w16cid:durableId="796993478">
    <w:abstractNumId w:val="3"/>
  </w:num>
  <w:num w:numId="6" w16cid:durableId="630016307">
    <w:abstractNumId w:val="5"/>
  </w:num>
  <w:num w:numId="7" w16cid:durableId="500702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98"/>
    <w:rsid w:val="000221B3"/>
    <w:rsid w:val="00032C22"/>
    <w:rsid w:val="00034F98"/>
    <w:rsid w:val="00051C9D"/>
    <w:rsid w:val="000C6C98"/>
    <w:rsid w:val="000D3366"/>
    <w:rsid w:val="00133519"/>
    <w:rsid w:val="001A4995"/>
    <w:rsid w:val="001E4C40"/>
    <w:rsid w:val="00270019"/>
    <w:rsid w:val="00274CD6"/>
    <w:rsid w:val="00277016"/>
    <w:rsid w:val="002912A2"/>
    <w:rsid w:val="002A7F5A"/>
    <w:rsid w:val="002C0D00"/>
    <w:rsid w:val="0032742B"/>
    <w:rsid w:val="00333520"/>
    <w:rsid w:val="00347DDD"/>
    <w:rsid w:val="003D1934"/>
    <w:rsid w:val="00454D3F"/>
    <w:rsid w:val="00494AB1"/>
    <w:rsid w:val="004B59AB"/>
    <w:rsid w:val="004E6A66"/>
    <w:rsid w:val="00520EF2"/>
    <w:rsid w:val="005666AE"/>
    <w:rsid w:val="005E4AC6"/>
    <w:rsid w:val="006118BB"/>
    <w:rsid w:val="006F240D"/>
    <w:rsid w:val="00780B07"/>
    <w:rsid w:val="007C5CC1"/>
    <w:rsid w:val="008075EC"/>
    <w:rsid w:val="00827F6A"/>
    <w:rsid w:val="00840A86"/>
    <w:rsid w:val="00863232"/>
    <w:rsid w:val="00893950"/>
    <w:rsid w:val="009009C0"/>
    <w:rsid w:val="00950996"/>
    <w:rsid w:val="00980B12"/>
    <w:rsid w:val="00984DBD"/>
    <w:rsid w:val="00A36A59"/>
    <w:rsid w:val="00A36B89"/>
    <w:rsid w:val="00AD1A21"/>
    <w:rsid w:val="00B17C3D"/>
    <w:rsid w:val="00B508AF"/>
    <w:rsid w:val="00B651E3"/>
    <w:rsid w:val="00B83CEE"/>
    <w:rsid w:val="00B927D8"/>
    <w:rsid w:val="00C17C58"/>
    <w:rsid w:val="00C84FA8"/>
    <w:rsid w:val="00CA1FD8"/>
    <w:rsid w:val="00CA73E5"/>
    <w:rsid w:val="00D02A9F"/>
    <w:rsid w:val="00D20FE9"/>
    <w:rsid w:val="00D95760"/>
    <w:rsid w:val="00E24931"/>
    <w:rsid w:val="00E65CBB"/>
    <w:rsid w:val="00F57488"/>
    <w:rsid w:val="00F61521"/>
    <w:rsid w:val="00FC09D1"/>
    <w:rsid w:val="00FE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FA5B40"/>
  <w15:docId w15:val="{54A6C456-23B7-4F88-8ED5-AE8960AD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C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6C98"/>
    <w:pPr>
      <w:autoSpaceDE w:val="0"/>
      <w:autoSpaceDN w:val="0"/>
      <w:adjustRightInd w:val="0"/>
      <w:spacing w:after="0" w:line="240" w:lineRule="auto"/>
    </w:pPr>
    <w:rPr>
      <w:rFonts w:ascii="Times LT Std" w:hAnsi="Times LT Std" w:cs="Times LT Std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C6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09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2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2C22"/>
  </w:style>
  <w:style w:type="paragraph" w:styleId="Pieddepage">
    <w:name w:val="footer"/>
    <w:basedOn w:val="Normal"/>
    <w:link w:val="PieddepageCar"/>
    <w:uiPriority w:val="99"/>
    <w:unhideWhenUsed/>
    <w:rsid w:val="00032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2C22"/>
  </w:style>
  <w:style w:type="character" w:styleId="lev">
    <w:name w:val="Strong"/>
    <w:basedOn w:val="Policepardfaut"/>
    <w:uiPriority w:val="22"/>
    <w:qFormat/>
    <w:rsid w:val="007C5CC1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2742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AD1A21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D1A21"/>
    <w:rPr>
      <w:rFonts w:eastAsiaTheme="minorEastAsia"/>
    </w:rPr>
  </w:style>
  <w:style w:type="character" w:styleId="Lienhypertextesuivivisit">
    <w:name w:val="FollowedHyperlink"/>
    <w:basedOn w:val="Policepardfaut"/>
    <w:uiPriority w:val="99"/>
    <w:semiHidden/>
    <w:unhideWhenUsed/>
    <w:rsid w:val="00454D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06072665&amp;idArticle=LEGIARTI000030226404&amp;dateTexte=&amp;categorieLien=id" TargetMode="External"/><Relationship Id="rId13" Type="http://schemas.openxmlformats.org/officeDocument/2006/relationships/hyperlink" Target="https://www.legifrance.gouv.fr/affichTexte.do?cidTexte=JORFTEXT000030223159&amp;categorieLien=ci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loda/id/LEGIARTI000030223584/2015-02-13/" TargetMode="External"/><Relationship Id="rId12" Type="http://schemas.openxmlformats.org/officeDocument/2006/relationships/hyperlink" Target="https://www.legifrance.gouv.fr/affichTexte.do?cidTexte=JORFTEXT000024323102&amp;categorieLien=ci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france.gouv.fr/affichCodeArticle.do?cidTexte=LEGITEXT000006072665&amp;idArticle=LEGIARTI000006687424&amp;dateTexte=&amp;categorieLien=ci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legifrance.gouv.fr/affichCodeArticle.do?cidTexte=LEGITEXT000006072665&amp;idArticle=LEGIARTI000027479442&amp;dateTexte=&amp;categorieLien=c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affichCodeArticle.do?cidTexte=LEGITEXT000006072665&amp;idArticle=LEGIARTI000006691241&amp;dateTexte=&amp;categorieLien=cid" TargetMode="External"/><Relationship Id="rId14" Type="http://schemas.openxmlformats.org/officeDocument/2006/relationships/hyperlink" Target="https://www.legifrance.gouv.fr/affichCodeArticle.do?cidTexte=LEGITEXT000006072665&amp;idArticle=LEGIARTI000006687441&amp;dateTexte=&amp;categorieLien=ci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912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bviale</dc:creator>
  <cp:lastModifiedBy>VIALE, Brigitte (ARS-CVL)</cp:lastModifiedBy>
  <cp:revision>5</cp:revision>
  <cp:lastPrinted>2025-01-27T23:45:00Z</cp:lastPrinted>
  <dcterms:created xsi:type="dcterms:W3CDTF">2025-01-21T10:37:00Z</dcterms:created>
  <dcterms:modified xsi:type="dcterms:W3CDTF">2025-01-28T13:19:00Z</dcterms:modified>
</cp:coreProperties>
</file>