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CD" w:rsidRDefault="00E36BCD" w:rsidP="00E36BCD">
      <w:pPr>
        <w:rPr>
          <w:rStyle w:val="lev"/>
          <w:rFonts w:ascii="Arial" w:hAnsi="Arial" w:cs="Arial"/>
          <w:color w:val="215868" w:themeColor="accent5" w:themeShade="80"/>
          <w:sz w:val="22"/>
          <w:szCs w:val="22"/>
        </w:rPr>
      </w:pPr>
    </w:p>
    <w:p w:rsidR="008B4F94" w:rsidRDefault="008B4F94" w:rsidP="00E36BCD">
      <w:pPr>
        <w:jc w:val="center"/>
        <w:rPr>
          <w:rStyle w:val="lev"/>
          <w:rFonts w:ascii="Arial" w:hAnsi="Arial" w:cs="Arial"/>
          <w:sz w:val="22"/>
          <w:szCs w:val="22"/>
        </w:rPr>
      </w:pPr>
    </w:p>
    <w:p w:rsidR="00E36BCD" w:rsidRDefault="007246F3" w:rsidP="00E36BCD">
      <w:pPr>
        <w:jc w:val="center"/>
        <w:rPr>
          <w:rStyle w:val="lev"/>
          <w:rFonts w:ascii="Arial" w:hAnsi="Arial" w:cs="Arial"/>
          <w:sz w:val="22"/>
          <w:szCs w:val="22"/>
        </w:rPr>
      </w:pPr>
      <w:r w:rsidRPr="008B4F94">
        <w:rPr>
          <w:rStyle w:val="lev"/>
          <w:rFonts w:ascii="Arial" w:hAnsi="Arial" w:cs="Arial"/>
          <w:sz w:val="22"/>
          <w:szCs w:val="22"/>
        </w:rPr>
        <w:t>FICHE DE CANDIDATURE</w:t>
      </w:r>
      <w:r w:rsidR="00E36BCD" w:rsidRPr="008B4F94">
        <w:rPr>
          <w:rStyle w:val="lev"/>
          <w:rFonts w:ascii="Arial" w:hAnsi="Arial" w:cs="Arial"/>
          <w:sz w:val="22"/>
          <w:szCs w:val="22"/>
        </w:rPr>
        <w:t xml:space="preserve"> </w:t>
      </w:r>
    </w:p>
    <w:p w:rsidR="008B4F94" w:rsidRPr="008B4F94" w:rsidRDefault="008B4F94" w:rsidP="00E36BCD">
      <w:pPr>
        <w:jc w:val="center"/>
        <w:rPr>
          <w:rStyle w:val="lev"/>
          <w:rFonts w:ascii="Arial" w:hAnsi="Arial" w:cs="Arial"/>
          <w:sz w:val="22"/>
          <w:szCs w:val="22"/>
        </w:rPr>
      </w:pPr>
    </w:p>
    <w:p w:rsidR="00817FD2" w:rsidRPr="008B4F94" w:rsidRDefault="00817FD2" w:rsidP="00817F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4F94">
        <w:rPr>
          <w:rStyle w:val="lev"/>
          <w:rFonts w:ascii="Arial" w:hAnsi="Arial" w:cs="Arial"/>
          <w:sz w:val="22"/>
          <w:szCs w:val="22"/>
        </w:rPr>
        <w:t xml:space="preserve">Renouvellement des membres de la commission </w:t>
      </w:r>
      <w:r w:rsidRPr="008B4F94">
        <w:rPr>
          <w:rFonts w:ascii="Arial" w:hAnsi="Arial" w:cs="Arial"/>
          <w:b/>
          <w:bCs/>
          <w:sz w:val="22"/>
          <w:szCs w:val="22"/>
        </w:rPr>
        <w:t xml:space="preserve">régionale de conciliation et d’indemnisation des accidents médicaux, des affections iatrogènes et des infections nosocomiales du </w:t>
      </w:r>
      <w:proofErr w:type="spellStart"/>
      <w:r w:rsidRPr="008B4F94">
        <w:rPr>
          <w:rFonts w:ascii="Arial" w:hAnsi="Arial" w:cs="Arial"/>
          <w:b/>
          <w:bCs/>
          <w:sz w:val="22"/>
          <w:szCs w:val="22"/>
        </w:rPr>
        <w:t>Centre-Val</w:t>
      </w:r>
      <w:proofErr w:type="spellEnd"/>
      <w:r w:rsidRPr="008B4F94">
        <w:rPr>
          <w:rFonts w:ascii="Arial" w:hAnsi="Arial" w:cs="Arial"/>
          <w:b/>
          <w:bCs/>
          <w:sz w:val="22"/>
          <w:szCs w:val="22"/>
        </w:rPr>
        <w:t xml:space="preserve"> de Loire</w:t>
      </w:r>
    </w:p>
    <w:p w:rsidR="00520EB5" w:rsidRDefault="00520EB5" w:rsidP="00520EB5">
      <w:pPr>
        <w:tabs>
          <w:tab w:val="center" w:pos="4536"/>
          <w:tab w:val="left" w:pos="6983"/>
        </w:tabs>
        <w:rPr>
          <w:rStyle w:val="lev"/>
          <w:rFonts w:ascii="Arial" w:hAnsi="Arial" w:cs="Arial"/>
          <w:color w:val="215868" w:themeColor="accent5" w:themeShade="80"/>
          <w:sz w:val="22"/>
          <w:szCs w:val="22"/>
        </w:rPr>
      </w:pPr>
    </w:p>
    <w:p w:rsidR="00282EDB" w:rsidRPr="00E36BCD" w:rsidRDefault="00282EDB" w:rsidP="00E36BCD">
      <w:pPr>
        <w:jc w:val="center"/>
        <w:rPr>
          <w:rFonts w:ascii="Arial" w:hAnsi="Arial" w:cs="Arial"/>
          <w:bCs/>
          <w:color w:val="44668C"/>
          <w:sz w:val="28"/>
          <w:szCs w:val="18"/>
        </w:rPr>
      </w:pPr>
      <w:r w:rsidRPr="00E36BCD">
        <w:rPr>
          <w:rFonts w:ascii="Arial" w:eastAsia="Arial Unicode MS" w:hAnsi="Arial" w:cs="Arial"/>
          <w:i/>
          <w:color w:val="C00000"/>
          <w:szCs w:val="22"/>
        </w:rPr>
        <w:t>Une fiche par représentant proposé</w:t>
      </w:r>
    </w:p>
    <w:p w:rsidR="00282EDB" w:rsidRPr="00E36BCD" w:rsidRDefault="00282EDB" w:rsidP="00282EDB">
      <w:pPr>
        <w:jc w:val="center"/>
        <w:rPr>
          <w:rFonts w:ascii="Arial" w:eastAsia="Arial Unicode MS" w:hAnsi="Arial" w:cs="Arial"/>
          <w:color w:val="215868" w:themeColor="accent5" w:themeShade="80"/>
          <w:sz w:val="22"/>
          <w:szCs w:val="22"/>
        </w:rPr>
      </w:pPr>
    </w:p>
    <w:p w:rsidR="00A119EA" w:rsidRPr="003B3EDA" w:rsidRDefault="00A119EA" w:rsidP="00A119EA">
      <w:pPr>
        <w:rPr>
          <w:rFonts w:ascii="Arial" w:eastAsia="Arial Unicode MS" w:hAnsi="Arial" w:cs="Arial"/>
          <w:color w:val="215868" w:themeColor="accent5" w:themeShade="80"/>
          <w:sz w:val="22"/>
          <w:szCs w:val="22"/>
        </w:rPr>
      </w:pPr>
    </w:p>
    <w:tbl>
      <w:tblPr>
        <w:tblW w:w="1015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5"/>
        <w:gridCol w:w="5215"/>
      </w:tblGrid>
      <w:tr w:rsidR="003B3EDA" w:rsidRPr="003B3EDA" w:rsidTr="00282EDB">
        <w:trPr>
          <w:tblCellSpacing w:w="20" w:type="dxa"/>
          <w:jc w:val="center"/>
        </w:trPr>
        <w:tc>
          <w:tcPr>
            <w:tcW w:w="10070" w:type="dxa"/>
            <w:gridSpan w:val="2"/>
            <w:tcBorders>
              <w:right w:val="inset" w:sz="6" w:space="0" w:color="F0F0F0"/>
            </w:tcBorders>
            <w:shd w:val="clear" w:color="auto" w:fill="EEECE1" w:themeFill="background2"/>
          </w:tcPr>
          <w:p w:rsidR="007246F3" w:rsidRPr="002337B0" w:rsidRDefault="00282EDB" w:rsidP="00282EDB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Informations relatives à l'association  </w:t>
            </w:r>
          </w:p>
        </w:tc>
      </w:tr>
      <w:tr w:rsidR="003B3EDA" w:rsidRPr="003B3EDA" w:rsidTr="00282EDB">
        <w:trPr>
          <w:trHeight w:val="971"/>
          <w:tblCellSpacing w:w="20" w:type="dxa"/>
          <w:jc w:val="center"/>
        </w:trPr>
        <w:tc>
          <w:tcPr>
            <w:tcW w:w="4875" w:type="dxa"/>
            <w:shd w:val="clear" w:color="auto" w:fill="auto"/>
          </w:tcPr>
          <w:p w:rsidR="00282EDB" w:rsidRPr="002337B0" w:rsidRDefault="00282EDB" w:rsidP="00282ED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Nom :</w:t>
            </w:r>
            <w:r w:rsidRPr="002337B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  <w:p w:rsidR="00A119EA" w:rsidRPr="002337B0" w:rsidRDefault="00A119EA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A119EA" w:rsidRPr="002337B0" w:rsidRDefault="00A119EA" w:rsidP="00282EDB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282EDB" w:rsidRPr="002337B0" w:rsidRDefault="00282EDB" w:rsidP="00282ED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337B0">
              <w:rPr>
                <w:rFonts w:ascii="Arial" w:eastAsia="Arial Unicode MS" w:hAnsi="Arial" w:cs="Arial"/>
                <w:b/>
                <w:sz w:val="22"/>
                <w:szCs w:val="22"/>
              </w:rPr>
              <w:t>Sigle :</w:t>
            </w:r>
          </w:p>
          <w:p w:rsidR="00A119EA" w:rsidRPr="002337B0" w:rsidRDefault="00A119EA" w:rsidP="00282ED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3B3EDA" w:rsidRPr="003B3EDA" w:rsidTr="00574425">
        <w:trPr>
          <w:cantSplit/>
          <w:trHeight w:val="4129"/>
          <w:tblCellSpacing w:w="20" w:type="dxa"/>
          <w:jc w:val="center"/>
        </w:trPr>
        <w:tc>
          <w:tcPr>
            <w:tcW w:w="4875" w:type="dxa"/>
            <w:shd w:val="clear" w:color="auto" w:fill="auto"/>
          </w:tcPr>
          <w:p w:rsidR="00A119EA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Objet de l’association : </w:t>
            </w:r>
          </w:p>
          <w:p w:rsidR="00A119EA" w:rsidRPr="002337B0" w:rsidRDefault="00A119EA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574425" w:rsidRPr="002337B0" w:rsidRDefault="00574425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574425" w:rsidRPr="002337B0" w:rsidRDefault="00574425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A119EA" w:rsidRPr="002337B0" w:rsidRDefault="00A119EA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282EDB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A119EA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Activité</w:t>
            </w:r>
            <w:r w:rsidR="00532820"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</w:t>
            </w:r>
            <w:r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principales réalisées par l’association : </w:t>
            </w:r>
          </w:p>
        </w:tc>
        <w:tc>
          <w:tcPr>
            <w:tcW w:w="5155" w:type="dxa"/>
            <w:shd w:val="clear" w:color="auto" w:fill="auto"/>
          </w:tcPr>
          <w:p w:rsidR="00A119EA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Secteur géographique couvert par l’association : </w:t>
            </w:r>
          </w:p>
          <w:p w:rsidR="00282EDB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282EDB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282EDB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337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Nombre d’adhérents : </w:t>
            </w:r>
          </w:p>
          <w:p w:rsidR="00282EDB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:rsidR="00282EDB" w:rsidRPr="002337B0" w:rsidRDefault="00282EDB" w:rsidP="00FF59DA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</w:rPr>
            </w:pPr>
          </w:p>
          <w:p w:rsidR="00282EDB" w:rsidRPr="002337B0" w:rsidRDefault="00282EDB" w:rsidP="00282EDB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E36BCD" w:rsidRDefault="00E36BCD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  <w:bookmarkStart w:id="0" w:name="_GoBack"/>
      <w:bookmarkEnd w:id="0"/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D12998" w:rsidRDefault="00D12998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E36BCD" w:rsidRDefault="00E36BCD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E36BCD" w:rsidRDefault="00E36BCD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E36BCD" w:rsidRDefault="00E36BCD" w:rsidP="005F6084">
      <w:pP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</w:p>
    <w:p w:rsidR="00E64E80" w:rsidRPr="003B3EDA" w:rsidRDefault="0020104F" w:rsidP="00E36BCD">
      <w:pPr>
        <w:ind w:left="3540" w:firstLine="708"/>
        <w:jc w:val="center"/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</w:pPr>
      <w:r>
        <w:rPr>
          <w:rFonts w:ascii="Arial" w:eastAsia="Arial Unicode MS" w:hAnsi="Arial" w:cs="Arial"/>
          <w:b/>
          <w:bCs/>
          <w:color w:val="215868" w:themeColor="accent5" w:themeShade="80"/>
          <w:sz w:val="22"/>
          <w:szCs w:val="22"/>
        </w:rPr>
        <w:t xml:space="preserve"> </w:t>
      </w:r>
    </w:p>
    <w:p w:rsidR="009F05FF" w:rsidRPr="003B3EDA" w:rsidRDefault="009F05FF">
      <w:pPr>
        <w:rPr>
          <w:rFonts w:ascii="Arial" w:hAnsi="Arial" w:cs="Arial"/>
          <w:color w:val="215868" w:themeColor="accent5" w:themeShade="80"/>
          <w:sz w:val="22"/>
          <w:szCs w:val="22"/>
        </w:rPr>
      </w:pPr>
    </w:p>
    <w:p w:rsidR="00BF3F00" w:rsidRPr="003B3EDA" w:rsidRDefault="00BF3F00">
      <w:pPr>
        <w:rPr>
          <w:rFonts w:ascii="Arial" w:hAnsi="Arial" w:cs="Arial"/>
          <w:color w:val="215868" w:themeColor="accent5" w:themeShade="80"/>
          <w:sz w:val="22"/>
          <w:szCs w:val="22"/>
        </w:rPr>
      </w:pPr>
    </w:p>
    <w:p w:rsidR="007246F3" w:rsidRPr="003B3EDA" w:rsidRDefault="007246F3">
      <w:pPr>
        <w:rPr>
          <w:rFonts w:ascii="Arial" w:hAnsi="Arial" w:cs="Arial"/>
          <w:color w:val="215868" w:themeColor="accent5" w:themeShade="80"/>
          <w:sz w:val="22"/>
          <w:szCs w:val="22"/>
        </w:rPr>
      </w:pPr>
    </w:p>
    <w:p w:rsidR="008B4F94" w:rsidRDefault="008B4F94" w:rsidP="004D1F69">
      <w:pPr>
        <w:rPr>
          <w:rFonts w:ascii="Arial" w:eastAsia="Arial Unicode MS" w:hAnsi="Arial" w:cs="Arial"/>
          <w:bCs/>
          <w:color w:val="215868" w:themeColor="accent5" w:themeShade="80"/>
          <w:sz w:val="20"/>
          <w:szCs w:val="20"/>
        </w:rPr>
      </w:pPr>
    </w:p>
    <w:p w:rsidR="00D12998" w:rsidRDefault="00D12998" w:rsidP="004D1F69">
      <w:pPr>
        <w:rPr>
          <w:rFonts w:ascii="Arial" w:eastAsia="Arial Unicode MS" w:hAnsi="Arial" w:cs="Arial"/>
          <w:bCs/>
          <w:color w:val="215868" w:themeColor="accent5" w:themeShade="80"/>
          <w:sz w:val="20"/>
          <w:szCs w:val="20"/>
        </w:rPr>
      </w:pPr>
    </w:p>
    <w:p w:rsidR="00D12998" w:rsidRDefault="00D12998" w:rsidP="004D1F69">
      <w:pPr>
        <w:rPr>
          <w:rFonts w:ascii="Arial" w:eastAsia="Arial Unicode MS" w:hAnsi="Arial" w:cs="Arial"/>
          <w:bCs/>
          <w:color w:val="215868" w:themeColor="accent5" w:themeShade="80"/>
          <w:sz w:val="20"/>
          <w:szCs w:val="20"/>
        </w:rPr>
      </w:pPr>
    </w:p>
    <w:tbl>
      <w:tblPr>
        <w:tblW w:w="1015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1"/>
        <w:gridCol w:w="284"/>
        <w:gridCol w:w="5215"/>
      </w:tblGrid>
      <w:tr w:rsidR="00D12998" w:rsidRPr="00D12998" w:rsidTr="00010BA0">
        <w:trPr>
          <w:cantSplit/>
          <w:tblCellSpacing w:w="20" w:type="dxa"/>
          <w:jc w:val="center"/>
        </w:trPr>
        <w:tc>
          <w:tcPr>
            <w:tcW w:w="10070" w:type="dxa"/>
            <w:gridSpan w:val="3"/>
            <w:shd w:val="clear" w:color="auto" w:fill="EEECE1" w:themeFill="background2"/>
          </w:tcPr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F94">
              <w:rPr>
                <w:rFonts w:ascii="Arial" w:hAnsi="Arial" w:cs="Arial"/>
                <w:b/>
                <w:bCs/>
                <w:sz w:val="22"/>
                <w:szCs w:val="22"/>
              </w:rPr>
              <w:t>Informations relatives à la personne proposée</w:t>
            </w:r>
          </w:p>
        </w:tc>
      </w:tr>
      <w:tr w:rsidR="00D12998" w:rsidRPr="00D12998" w:rsidTr="00010BA0">
        <w:trPr>
          <w:tblCellSpacing w:w="20" w:type="dxa"/>
          <w:jc w:val="center"/>
        </w:trPr>
        <w:tc>
          <w:tcPr>
            <w:tcW w:w="4875" w:type="dxa"/>
            <w:gridSpan w:val="2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Nom/prénom du candidat </w:t>
            </w:r>
          </w:p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RPr="00D12998" w:rsidTr="00010BA0">
        <w:trPr>
          <w:tblCellSpacing w:w="20" w:type="dxa"/>
          <w:jc w:val="center"/>
        </w:trPr>
        <w:tc>
          <w:tcPr>
            <w:tcW w:w="4875" w:type="dxa"/>
            <w:gridSpan w:val="2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Fonction </w:t>
            </w:r>
          </w:p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RPr="00D12998" w:rsidTr="00010BA0">
        <w:trPr>
          <w:tblCellSpacing w:w="20" w:type="dxa"/>
          <w:jc w:val="center"/>
        </w:trPr>
        <w:tc>
          <w:tcPr>
            <w:tcW w:w="4875" w:type="dxa"/>
            <w:gridSpan w:val="2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B4F94">
              <w:rPr>
                <w:rFonts w:ascii="Arial" w:hAnsi="Arial" w:cs="Arial"/>
                <w:b/>
                <w:bCs/>
                <w:sz w:val="22"/>
                <w:szCs w:val="22"/>
              </w:rPr>
              <w:t>Adresse électronique</w:t>
            </w:r>
          </w:p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RPr="00D12998" w:rsidTr="00010BA0">
        <w:trPr>
          <w:tblCellSpacing w:w="20" w:type="dxa"/>
          <w:jc w:val="center"/>
        </w:trPr>
        <w:tc>
          <w:tcPr>
            <w:tcW w:w="4875" w:type="dxa"/>
            <w:gridSpan w:val="2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Numéro de téléphone </w:t>
            </w:r>
            <w:r w:rsidRPr="008B4F94">
              <w:rPr>
                <w:rFonts w:ascii="Arial" w:hAnsi="Arial" w:cs="Arial"/>
                <w:bCs/>
                <w:iCs/>
                <w:sz w:val="22"/>
                <w:szCs w:val="22"/>
              </w:rPr>
              <w:t>(portable et fixe)</w:t>
            </w:r>
          </w:p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RPr="00D12998" w:rsidTr="00010BA0">
        <w:trPr>
          <w:trHeight w:val="498"/>
          <w:tblCellSpacing w:w="20" w:type="dxa"/>
          <w:jc w:val="center"/>
        </w:trPr>
        <w:tc>
          <w:tcPr>
            <w:tcW w:w="4875" w:type="dxa"/>
            <w:gridSpan w:val="2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F94">
              <w:rPr>
                <w:rFonts w:ascii="Arial" w:hAnsi="Arial" w:cs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5155" w:type="dxa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RPr="00D12998" w:rsidTr="00D12998">
        <w:trPr>
          <w:trHeight w:val="1755"/>
          <w:tblCellSpacing w:w="20" w:type="dxa"/>
          <w:jc w:val="center"/>
        </w:trPr>
        <w:tc>
          <w:tcPr>
            <w:tcW w:w="10070" w:type="dxa"/>
            <w:gridSpan w:val="3"/>
            <w:shd w:val="clear" w:color="auto" w:fill="auto"/>
          </w:tcPr>
          <w:p w:rsidR="00D12998" w:rsidRPr="008B4F94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4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Son parcours professionnel et sa situation actuelle </w:t>
            </w:r>
            <w:r w:rsidRPr="008B4F94">
              <w:rPr>
                <w:rFonts w:ascii="Arial" w:hAnsi="Arial" w:cs="Arial"/>
                <w:bCs/>
                <w:sz w:val="22"/>
                <w:szCs w:val="22"/>
              </w:rPr>
              <w:t>(en quelques mots) :</w:t>
            </w:r>
          </w:p>
          <w:p w:rsidR="00D12998" w:rsidRPr="008B4F94" w:rsidRDefault="00D12998" w:rsidP="00D129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12998" w:rsidRPr="008B4F94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RPr="00D12998" w:rsidTr="00D12998">
        <w:trPr>
          <w:trHeight w:val="4178"/>
          <w:tblCellSpacing w:w="20" w:type="dxa"/>
          <w:jc w:val="center"/>
        </w:trPr>
        <w:tc>
          <w:tcPr>
            <w:tcW w:w="10070" w:type="dxa"/>
            <w:gridSpan w:val="3"/>
            <w:shd w:val="clear" w:color="auto" w:fill="auto"/>
          </w:tcPr>
          <w:p w:rsidR="00D12998" w:rsidRPr="00817FD2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FD2">
              <w:rPr>
                <w:rFonts w:ascii="Arial" w:hAnsi="Arial" w:cs="Arial"/>
                <w:b/>
                <w:bCs/>
                <w:sz w:val="22"/>
                <w:szCs w:val="22"/>
              </w:rPr>
              <w:t>Quelles sont ses motivations et celles de l’association ?</w:t>
            </w:r>
          </w:p>
          <w:p w:rsidR="00D12998" w:rsidRPr="00817FD2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RPr="00D12998" w:rsidTr="00010BA0">
        <w:trPr>
          <w:tblCellSpacing w:w="20" w:type="dxa"/>
          <w:jc w:val="center"/>
        </w:trPr>
        <w:tc>
          <w:tcPr>
            <w:tcW w:w="4591" w:type="dxa"/>
            <w:shd w:val="clear" w:color="auto" w:fill="auto"/>
          </w:tcPr>
          <w:p w:rsidR="00D12998" w:rsidRPr="00817FD2" w:rsidRDefault="00D12998" w:rsidP="00D12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FD2">
              <w:rPr>
                <w:rFonts w:ascii="Arial" w:hAnsi="Arial" w:cs="Arial"/>
                <w:b/>
                <w:bCs/>
                <w:sz w:val="22"/>
                <w:szCs w:val="22"/>
              </w:rPr>
              <w:t>Siège de titulaire ou suppléant ?</w:t>
            </w:r>
          </w:p>
          <w:p w:rsidR="00D12998" w:rsidRPr="00817FD2" w:rsidRDefault="00D12998" w:rsidP="00D129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:rsidR="00D12998" w:rsidRPr="00817FD2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910"/>
        <w:tblOverlap w:val="never"/>
        <w:tblW w:w="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905"/>
      </w:tblGrid>
      <w:tr w:rsidR="00D12998" w:rsidTr="00D12998">
        <w:trPr>
          <w:trHeight w:val="271"/>
        </w:trPr>
        <w:tc>
          <w:tcPr>
            <w:tcW w:w="4804" w:type="dxa"/>
          </w:tcPr>
          <w:p w:rsidR="00D12998" w:rsidRPr="00817FD2" w:rsidRDefault="00D12998" w:rsidP="00D1299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17FD2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Signature du président de l’association </w:t>
            </w:r>
          </w:p>
          <w:p w:rsidR="00D12998" w:rsidRPr="00817FD2" w:rsidRDefault="00D12998" w:rsidP="00D1299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proofErr w:type="gramStart"/>
            <w:r w:rsidRPr="00817FD2">
              <w:rPr>
                <w:rFonts w:ascii="Arial" w:eastAsia="Arial Unicode MS" w:hAnsi="Arial" w:cs="Arial"/>
                <w:bCs/>
                <w:sz w:val="22"/>
                <w:szCs w:val="22"/>
              </w:rPr>
              <w:t>ou</w:t>
            </w:r>
            <w:proofErr w:type="gramEnd"/>
            <w:r w:rsidRPr="00817FD2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son représentant :</w:t>
            </w:r>
          </w:p>
          <w:p w:rsidR="00D12998" w:rsidRPr="00817FD2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5" w:type="dxa"/>
          </w:tcPr>
          <w:p w:rsidR="00D12998" w:rsidRPr="00817FD2" w:rsidRDefault="00D12998" w:rsidP="00D12998">
            <w:pPr>
              <w:jc w:val="right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17FD2">
              <w:rPr>
                <w:rFonts w:ascii="Arial" w:eastAsia="Arial Unicode MS" w:hAnsi="Arial" w:cs="Arial"/>
                <w:bCs/>
                <w:sz w:val="22"/>
                <w:szCs w:val="22"/>
              </w:rPr>
              <w:t>Signature du candidat</w:t>
            </w:r>
          </w:p>
          <w:p w:rsidR="00D12998" w:rsidRPr="00817FD2" w:rsidRDefault="00BF644B" w:rsidP="00D12998">
            <w:pPr>
              <w:jc w:val="right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  </w:t>
            </w:r>
            <w:r w:rsidR="00D12998" w:rsidRPr="00817FD2">
              <w:rPr>
                <w:rFonts w:ascii="Arial" w:eastAsia="Arial Unicode MS" w:hAnsi="Arial" w:cs="Arial"/>
                <w:bCs/>
                <w:sz w:val="22"/>
                <w:szCs w:val="22"/>
              </w:rPr>
              <w:t>(</w:t>
            </w:r>
            <w:proofErr w:type="gramStart"/>
            <w:r w:rsidR="00D12998" w:rsidRPr="00817FD2">
              <w:rPr>
                <w:rFonts w:ascii="Arial" w:eastAsia="Arial Unicode MS" w:hAnsi="Arial" w:cs="Arial"/>
                <w:bCs/>
                <w:sz w:val="22"/>
                <w:szCs w:val="22"/>
              </w:rPr>
              <w:t>qui</w:t>
            </w:r>
            <w:proofErr w:type="gramEnd"/>
            <w:r w:rsidR="00D12998" w:rsidRPr="00817FD2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vaut engagement) :</w:t>
            </w:r>
          </w:p>
          <w:p w:rsidR="00D12998" w:rsidRPr="00817FD2" w:rsidRDefault="00D12998" w:rsidP="00D129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998" w:rsidTr="00D12998">
        <w:trPr>
          <w:trHeight w:val="271"/>
        </w:trPr>
        <w:tc>
          <w:tcPr>
            <w:tcW w:w="4804" w:type="dxa"/>
          </w:tcPr>
          <w:p w:rsidR="00D12998" w:rsidRPr="00E36BCD" w:rsidRDefault="00D12998" w:rsidP="00D12998">
            <w:pPr>
              <w:rPr>
                <w:rFonts w:ascii="Arial" w:eastAsia="Arial Unicode MS" w:hAnsi="Arial" w:cs="Arial"/>
                <w:bCs/>
                <w:color w:val="215868" w:themeColor="accent5" w:themeShade="80"/>
                <w:sz w:val="22"/>
                <w:szCs w:val="22"/>
              </w:rPr>
            </w:pPr>
          </w:p>
        </w:tc>
        <w:tc>
          <w:tcPr>
            <w:tcW w:w="4905" w:type="dxa"/>
          </w:tcPr>
          <w:p w:rsidR="00D12998" w:rsidRPr="00E36BCD" w:rsidRDefault="00D12998" w:rsidP="00D12998">
            <w:pPr>
              <w:jc w:val="right"/>
              <w:rPr>
                <w:rFonts w:ascii="Arial" w:eastAsia="Arial Unicode MS" w:hAnsi="Arial" w:cs="Arial"/>
                <w:bCs/>
                <w:color w:val="215868" w:themeColor="accent5" w:themeShade="80"/>
                <w:sz w:val="22"/>
                <w:szCs w:val="22"/>
              </w:rPr>
            </w:pPr>
          </w:p>
        </w:tc>
      </w:tr>
    </w:tbl>
    <w:p w:rsidR="007246F3" w:rsidRPr="003B3EDA" w:rsidRDefault="007246F3">
      <w:pPr>
        <w:rPr>
          <w:rFonts w:ascii="Arial" w:hAnsi="Arial" w:cs="Arial"/>
          <w:color w:val="215868" w:themeColor="accent5" w:themeShade="80"/>
          <w:sz w:val="22"/>
          <w:szCs w:val="22"/>
        </w:rPr>
      </w:pPr>
    </w:p>
    <w:sectPr w:rsidR="007246F3" w:rsidRPr="003B3EDA" w:rsidSect="004D1F69">
      <w:headerReference w:type="default" r:id="rId8"/>
      <w:footerReference w:type="default" r:id="rId9"/>
      <w:type w:val="continuous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A6" w:rsidRDefault="007750A6" w:rsidP="00D041DF">
      <w:r>
        <w:separator/>
      </w:r>
    </w:p>
  </w:endnote>
  <w:endnote w:type="continuationSeparator" w:id="0">
    <w:p w:rsidR="007750A6" w:rsidRDefault="007750A6" w:rsidP="00D0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DF" w:rsidRPr="004D1F69" w:rsidRDefault="00D041DF" w:rsidP="004D1F69">
    <w:pPr>
      <w:pStyle w:val="Pieddepage"/>
      <w:jc w:val="center"/>
      <w:rPr>
        <w:rFonts w:ascii="Arial" w:hAnsi="Arial" w:cs="Arial"/>
        <w:sz w:val="22"/>
      </w:rPr>
    </w:pPr>
  </w:p>
  <w:p w:rsidR="00D041DF" w:rsidRDefault="004D1F69" w:rsidP="004D1F69">
    <w:pPr>
      <w:pStyle w:val="Pieddepage"/>
      <w:tabs>
        <w:tab w:val="clear" w:pos="4536"/>
        <w:tab w:val="clear" w:pos="9072"/>
        <w:tab w:val="left" w:pos="70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A6" w:rsidRDefault="007750A6" w:rsidP="00D041DF">
      <w:r>
        <w:separator/>
      </w:r>
    </w:p>
  </w:footnote>
  <w:footnote w:type="continuationSeparator" w:id="0">
    <w:p w:rsidR="007750A6" w:rsidRDefault="007750A6" w:rsidP="00D0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69" w:rsidRDefault="00532820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8E0D26" wp14:editId="639B0FBE">
          <wp:simplePos x="0" y="0"/>
          <wp:positionH relativeFrom="column">
            <wp:posOffset>-756920</wp:posOffset>
          </wp:positionH>
          <wp:positionV relativeFrom="page">
            <wp:posOffset>85725</wp:posOffset>
          </wp:positionV>
          <wp:extent cx="1981200" cy="8159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1F69" w:rsidRDefault="004D1F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EE5"/>
    <w:multiLevelType w:val="hybridMultilevel"/>
    <w:tmpl w:val="A6A6B0E6"/>
    <w:lvl w:ilvl="0" w:tplc="1BA046E0">
      <w:numFmt w:val="bullet"/>
      <w:lvlText w:val=""/>
      <w:lvlJc w:val="left"/>
      <w:pPr>
        <w:ind w:left="735" w:hanging="375"/>
      </w:pPr>
      <w:rPr>
        <w:rFonts w:ascii="Wingdings 2" w:eastAsia="Times New Roman" w:hAnsi="Wingdings 2" w:cs="Arial" w:hint="default"/>
        <w:b/>
        <w:color w:val="17365D" w:themeColor="text2" w:themeShade="BF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E230C"/>
    <w:multiLevelType w:val="hybridMultilevel"/>
    <w:tmpl w:val="585E6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10615"/>
    <w:multiLevelType w:val="hybridMultilevel"/>
    <w:tmpl w:val="DDEC21BE"/>
    <w:lvl w:ilvl="0" w:tplc="C5D871BC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A"/>
    <w:rsid w:val="00005494"/>
    <w:rsid w:val="000216F9"/>
    <w:rsid w:val="00031A47"/>
    <w:rsid w:val="000D67EF"/>
    <w:rsid w:val="00186C60"/>
    <w:rsid w:val="0020104F"/>
    <w:rsid w:val="002337B0"/>
    <w:rsid w:val="00282EDB"/>
    <w:rsid w:val="002A5265"/>
    <w:rsid w:val="002B25B0"/>
    <w:rsid w:val="002E4219"/>
    <w:rsid w:val="002F5B84"/>
    <w:rsid w:val="003176F0"/>
    <w:rsid w:val="003908C4"/>
    <w:rsid w:val="003A24AB"/>
    <w:rsid w:val="003B3EDA"/>
    <w:rsid w:val="003C47EE"/>
    <w:rsid w:val="00437DA9"/>
    <w:rsid w:val="004D1F69"/>
    <w:rsid w:val="004F3F2C"/>
    <w:rsid w:val="005115A5"/>
    <w:rsid w:val="00520EB5"/>
    <w:rsid w:val="00532820"/>
    <w:rsid w:val="00545FB0"/>
    <w:rsid w:val="00574425"/>
    <w:rsid w:val="005F6084"/>
    <w:rsid w:val="00692F78"/>
    <w:rsid w:val="00696F01"/>
    <w:rsid w:val="007246F3"/>
    <w:rsid w:val="0073767B"/>
    <w:rsid w:val="007750A6"/>
    <w:rsid w:val="008027CF"/>
    <w:rsid w:val="00817FD2"/>
    <w:rsid w:val="0083646E"/>
    <w:rsid w:val="00836E97"/>
    <w:rsid w:val="008B4F94"/>
    <w:rsid w:val="00906D7D"/>
    <w:rsid w:val="00933154"/>
    <w:rsid w:val="009F05FF"/>
    <w:rsid w:val="00A119EA"/>
    <w:rsid w:val="00A22CFF"/>
    <w:rsid w:val="00A61F92"/>
    <w:rsid w:val="00A71EDA"/>
    <w:rsid w:val="00A75B36"/>
    <w:rsid w:val="00AB476E"/>
    <w:rsid w:val="00AC51D4"/>
    <w:rsid w:val="00B378F6"/>
    <w:rsid w:val="00B40A06"/>
    <w:rsid w:val="00B75013"/>
    <w:rsid w:val="00BE2E28"/>
    <w:rsid w:val="00BF3F00"/>
    <w:rsid w:val="00BF644B"/>
    <w:rsid w:val="00C11684"/>
    <w:rsid w:val="00C43B3B"/>
    <w:rsid w:val="00D041DF"/>
    <w:rsid w:val="00D04976"/>
    <w:rsid w:val="00D12998"/>
    <w:rsid w:val="00D42E73"/>
    <w:rsid w:val="00D56AB8"/>
    <w:rsid w:val="00E00631"/>
    <w:rsid w:val="00E36BCD"/>
    <w:rsid w:val="00E64E80"/>
    <w:rsid w:val="00F45EB4"/>
    <w:rsid w:val="00FA5A22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601A"/>
  <w15:docId w15:val="{6C303259-80DF-4AA1-900E-D174A676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92" w:right="4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EA"/>
    <w:pPr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A119EA"/>
    <w:rPr>
      <w:b/>
      <w:bCs/>
    </w:rPr>
  </w:style>
  <w:style w:type="character" w:customStyle="1" w:styleId="apple-converted-space">
    <w:name w:val="apple-converted-space"/>
    <w:basedOn w:val="Policepardfaut"/>
    <w:rsid w:val="00A119EA"/>
  </w:style>
  <w:style w:type="paragraph" w:styleId="Paragraphedeliste">
    <w:name w:val="List Paragraph"/>
    <w:basedOn w:val="Normal"/>
    <w:uiPriority w:val="34"/>
    <w:qFormat/>
    <w:rsid w:val="00A119EA"/>
    <w:pPr>
      <w:ind w:left="720"/>
      <w:contextualSpacing/>
    </w:pPr>
    <w:rPr>
      <w:rFonts w:ascii="Arial" w:hAnsi="Arial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9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9E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bodytext">
    <w:name w:val="bodytext"/>
    <w:basedOn w:val="Normal"/>
    <w:rsid w:val="00BF3F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semiHidden/>
    <w:rsid w:val="00E0063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basedOn w:val="Policepardfaut"/>
    <w:uiPriority w:val="99"/>
    <w:unhideWhenUsed/>
    <w:rsid w:val="00906D7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364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64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646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64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646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3646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04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1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4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1D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3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A5C0-550A-4DA8-B48E-E33EAE46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GENZA, Stéphanie (ARS-CVL)</cp:lastModifiedBy>
  <cp:revision>6</cp:revision>
  <cp:lastPrinted>2019-08-27T12:54:00Z</cp:lastPrinted>
  <dcterms:created xsi:type="dcterms:W3CDTF">2024-01-19T16:31:00Z</dcterms:created>
  <dcterms:modified xsi:type="dcterms:W3CDTF">2024-04-12T10:12:00Z</dcterms:modified>
</cp:coreProperties>
</file>