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60"/>
        <w:tblW w:w="0" w:type="auto"/>
        <w:tblLook w:val="04A0" w:firstRow="1" w:lastRow="0" w:firstColumn="1" w:lastColumn="0" w:noHBand="0" w:noVBand="1"/>
      </w:tblPr>
      <w:tblGrid>
        <w:gridCol w:w="9062"/>
      </w:tblGrid>
      <w:tr w:rsidR="00273F0A" w:rsidTr="00E77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Default="00CA2275" w:rsidP="009F64B4">
            <w:r>
              <w:rPr>
                <w:sz w:val="24"/>
              </w:rPr>
              <w:t>HVCVL/HAD/TRANSFUSION/</w:t>
            </w:r>
            <w:r w:rsidR="009F64B4">
              <w:rPr>
                <w:sz w:val="24"/>
              </w:rPr>
              <w:t>MODALITES-COMMUNICATION-IDE-MEDECIN-REFERENT</w:t>
            </w:r>
          </w:p>
        </w:tc>
      </w:tr>
      <w:tr w:rsidR="00273F0A"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rédaction : </w:t>
            </w:r>
            <w:r w:rsidR="00CA2275">
              <w:rPr>
                <w:b w:val="0"/>
                <w:sz w:val="18"/>
              </w:rPr>
              <w:t>12/2021</w:t>
            </w:r>
          </w:p>
        </w:tc>
      </w:tr>
      <w:tr w:rsidR="00273F0A" w:rsidTr="00E77183">
        <w:tc>
          <w:tcPr>
            <w:cnfStyle w:val="001000000000" w:firstRow="0" w:lastRow="0" w:firstColumn="1" w:lastColumn="0" w:oddVBand="0" w:evenVBand="0" w:oddHBand="0" w:evenHBand="0" w:firstRowFirstColumn="0" w:firstRowLastColumn="0" w:lastRowFirstColumn="0" w:lastRowLastColumn="0"/>
            <w:tcW w:w="9062" w:type="dxa"/>
          </w:tcPr>
          <w:p w:rsidR="00273F0A" w:rsidRPr="00B432ED" w:rsidRDefault="00FC530B" w:rsidP="00E77183">
            <w:pPr>
              <w:rPr>
                <w:sz w:val="18"/>
              </w:rPr>
            </w:pPr>
            <w:r w:rsidRPr="00B432ED">
              <w:rPr>
                <w:sz w:val="18"/>
              </w:rPr>
              <w:t xml:space="preserve">Date de diffusion : </w:t>
            </w:r>
            <w:r w:rsidR="00CA2275">
              <w:rPr>
                <w:b w:val="0"/>
                <w:sz w:val="18"/>
              </w:rPr>
              <w:t>01/2022</w:t>
            </w:r>
          </w:p>
        </w:tc>
      </w:tr>
      <w:tr w:rsidR="00FC530B" w:rsidTr="00E771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FC530B" w:rsidRPr="00B432ED" w:rsidRDefault="00FC530B" w:rsidP="00E77183">
            <w:pPr>
              <w:rPr>
                <w:sz w:val="18"/>
              </w:rPr>
            </w:pPr>
            <w:r w:rsidRPr="00B432ED">
              <w:rPr>
                <w:sz w:val="18"/>
              </w:rPr>
              <w:t xml:space="preserve">Version : </w:t>
            </w:r>
            <w:r w:rsidR="00CA2275">
              <w:rPr>
                <w:b w:val="0"/>
                <w:sz w:val="18"/>
              </w:rPr>
              <w:t>01</w:t>
            </w:r>
          </w:p>
        </w:tc>
      </w:tr>
    </w:tbl>
    <w:p w:rsidR="00E77183" w:rsidRDefault="00E77183"/>
    <w:p w:rsidR="00E77183" w:rsidRDefault="00E77183"/>
    <w:p w:rsidR="00470594" w:rsidRDefault="00470594"/>
    <w:p w:rsidR="00470594" w:rsidRDefault="00E77183">
      <w:r>
        <w:rPr>
          <w:noProof/>
          <w:lang w:eastAsia="fr-FR"/>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104671</wp:posOffset>
                </wp:positionV>
                <wp:extent cx="5745167" cy="292905"/>
                <wp:effectExtent l="0" t="0" r="27305" b="12065"/>
                <wp:wrapNone/>
                <wp:docPr id="3" name="Rectangle 3"/>
                <wp:cNvGraphicFramePr/>
                <a:graphic xmlns:a="http://schemas.openxmlformats.org/drawingml/2006/main">
                  <a:graphicData uri="http://schemas.microsoft.com/office/word/2010/wordprocessingShape">
                    <wps:wsp>
                      <wps:cNvSpPr/>
                      <wps:spPr>
                        <a:xfrm>
                          <a:off x="0" y="0"/>
                          <a:ext cx="5745167" cy="2929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530B" w:rsidRPr="00FC530B" w:rsidRDefault="009F64B4" w:rsidP="00FC530B">
                            <w:pPr>
                              <w:rPr>
                                <w:b/>
                                <w:sz w:val="28"/>
                              </w:rPr>
                            </w:pPr>
                            <w:r>
                              <w:rPr>
                                <w:b/>
                                <w:sz w:val="28"/>
                              </w:rPr>
                              <w:t>Modalités de communication IDE et médecin référent transfusion</w:t>
                            </w:r>
                            <w:r w:rsidR="00FC530B" w:rsidRPr="00FC530B">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0;margin-top:8.25pt;width:452.4pt;height:2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IhewIAAEQ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" fillcolor="#5b9bd5 [3204]" strokecolor="#1f4d78 [1604]" strokeweight="1pt">
                <v:textbox>
                  <w:txbxContent>
                    <w:p w:rsidR="00FC530B" w:rsidRPr="00FC530B" w:rsidRDefault="009F64B4" w:rsidP="00FC530B">
                      <w:pPr>
                        <w:rPr>
                          <w:b/>
                          <w:sz w:val="28"/>
                        </w:rPr>
                      </w:pPr>
                      <w:r>
                        <w:rPr>
                          <w:b/>
                          <w:sz w:val="28"/>
                        </w:rPr>
                        <w:t>Modalités de communication IDE et médecin référent transfusion</w:t>
                      </w:r>
                      <w:r w:rsidR="00FC530B" w:rsidRPr="00FC530B">
                        <w:rPr>
                          <w:b/>
                          <w:sz w:val="28"/>
                        </w:rPr>
                        <w:t xml:space="preserve"> </w:t>
                      </w:r>
                    </w:p>
                  </w:txbxContent>
                </v:textbox>
                <w10:wrap anchorx="margin"/>
              </v:rect>
            </w:pict>
          </mc:Fallback>
        </mc:AlternateContent>
      </w:r>
    </w:p>
    <w:p w:rsidR="00470594" w:rsidRDefault="00470594"/>
    <w:p w:rsidR="00E77183" w:rsidRDefault="00E77183"/>
    <w:p w:rsidR="00470594" w:rsidRPr="00E77183" w:rsidRDefault="00E77183">
      <w:pPr>
        <w:rPr>
          <w:b/>
          <w:i/>
        </w:rPr>
      </w:pPr>
      <w:r w:rsidRPr="00E77183">
        <w:rPr>
          <w:b/>
          <w:i/>
          <w:u w:val="single"/>
        </w:rPr>
        <w:t>Objectifs</w:t>
      </w:r>
      <w:r w:rsidRPr="00E77183">
        <w:rPr>
          <w:b/>
          <w:i/>
        </w:rPr>
        <w:t> :</w:t>
      </w:r>
    </w:p>
    <w:p w:rsidR="009F64B4" w:rsidRPr="009F64B4" w:rsidRDefault="009F64B4" w:rsidP="009F64B4">
      <w:pPr>
        <w:pStyle w:val="Paragraphedeliste"/>
        <w:numPr>
          <w:ilvl w:val="0"/>
          <w:numId w:val="11"/>
        </w:numPr>
        <w:ind w:left="709"/>
        <w:jc w:val="both"/>
        <w:rPr>
          <w:rFonts w:ascii="Gill Sans MT" w:hAnsi="Gill Sans MT"/>
          <w:bCs/>
        </w:rPr>
      </w:pPr>
      <w:r w:rsidRPr="009F64B4">
        <w:rPr>
          <w:rFonts w:ascii="Gill Sans MT" w:hAnsi="Gill Sans MT"/>
          <w:bCs/>
        </w:rPr>
        <w:t>Cette procédure a pour objet de définir les modalités de communication entre l’IDE et le médecin référent de la transfusion</w:t>
      </w:r>
    </w:p>
    <w:p w:rsidR="00E77183" w:rsidRDefault="00E77183" w:rsidP="009F64B4">
      <w:pPr>
        <w:pStyle w:val="Paragraphedeliste"/>
        <w:autoSpaceDE w:val="0"/>
        <w:autoSpaceDN w:val="0"/>
        <w:adjustRightInd w:val="0"/>
        <w:spacing w:after="0"/>
        <w:ind w:left="709"/>
        <w:outlineLvl w:val="0"/>
      </w:pPr>
    </w:p>
    <w:p w:rsidR="00CA2275" w:rsidRDefault="009F64B4">
      <w:pPr>
        <w:rPr>
          <w:b/>
          <w:i/>
          <w:u w:val="single"/>
        </w:rPr>
      </w:pPr>
      <w:r>
        <w:rPr>
          <w:b/>
          <w:i/>
          <w:u w:val="single"/>
        </w:rPr>
        <w:t>Domaine d’application :</w:t>
      </w:r>
    </w:p>
    <w:p w:rsidR="009F64B4" w:rsidRPr="009F64B4" w:rsidRDefault="009F64B4" w:rsidP="005F1A67">
      <w:pPr>
        <w:pStyle w:val="Paragraphedeliste"/>
        <w:ind w:left="709"/>
        <w:rPr>
          <w:bCs/>
        </w:rPr>
      </w:pPr>
      <w:bookmarkStart w:id="0" w:name="_GoBack"/>
      <w:bookmarkEnd w:id="0"/>
      <w:r w:rsidRPr="009F64B4">
        <w:rPr>
          <w:bCs/>
        </w:rPr>
        <w:t xml:space="preserve">HAD </w:t>
      </w:r>
    </w:p>
    <w:p w:rsidR="009F64B4" w:rsidRDefault="009F64B4">
      <w:pPr>
        <w:rPr>
          <w:b/>
          <w:i/>
          <w:u w:val="single"/>
        </w:rPr>
      </w:pPr>
    </w:p>
    <w:p w:rsidR="00E77183" w:rsidRDefault="00E77183">
      <w:r w:rsidRPr="00E77183">
        <w:rPr>
          <w:b/>
          <w:i/>
          <w:u w:val="single"/>
        </w:rPr>
        <w:t>Textes de références</w:t>
      </w:r>
      <w:r>
        <w:t> :</w:t>
      </w:r>
    </w:p>
    <w:p w:rsidR="0063061F" w:rsidRPr="00C3271F" w:rsidRDefault="0063061F" w:rsidP="0063061F">
      <w:pPr>
        <w:pStyle w:val="Paragraphedeliste"/>
        <w:numPr>
          <w:ilvl w:val="0"/>
          <w:numId w:val="40"/>
        </w:numPr>
        <w:spacing w:after="0" w:line="240" w:lineRule="auto"/>
        <w:ind w:left="709"/>
      </w:pPr>
      <w:r w:rsidRPr="00C3271F">
        <w:rPr>
          <w:rFonts w:cstheme="minorHAnsi"/>
        </w:rPr>
        <w:t>Décision du 10 mars 2020 définissant les principes de bonnes pratiques prévues à l’article 1222-12 du CSP</w:t>
      </w:r>
    </w:p>
    <w:p w:rsidR="0063061F" w:rsidRDefault="0063061F" w:rsidP="0063061F">
      <w:pPr>
        <w:pStyle w:val="Paragraphedeliste"/>
        <w:numPr>
          <w:ilvl w:val="0"/>
          <w:numId w:val="13"/>
        </w:numPr>
        <w:suppressAutoHyphens/>
        <w:autoSpaceDE w:val="0"/>
        <w:autoSpaceDN w:val="0"/>
        <w:adjustRightInd w:val="0"/>
        <w:ind w:left="709"/>
      </w:pPr>
      <w:r w:rsidRPr="008B06CC">
        <w:t xml:space="preserve">Document cadre HAD et transfusion du 20 avril 2018 / SFTS – SFVTT </w:t>
      </w:r>
      <w:r>
        <w:t>–</w:t>
      </w:r>
      <w:r w:rsidRPr="008B06CC">
        <w:t xml:space="preserve"> </w:t>
      </w:r>
      <w:r>
        <w:t>Version actualisée 2021</w:t>
      </w:r>
    </w:p>
    <w:p w:rsidR="00F3182A" w:rsidRPr="00F3182A" w:rsidRDefault="00F3182A" w:rsidP="0063061F">
      <w:pPr>
        <w:pStyle w:val="Paragraphedeliste"/>
        <w:suppressAutoHyphens/>
        <w:autoSpaceDE w:val="0"/>
        <w:autoSpaceDN w:val="0"/>
        <w:adjustRightInd w:val="0"/>
        <w:ind w:left="709"/>
        <w:rPr>
          <w:highlight w:val="yellow"/>
        </w:rPr>
      </w:pPr>
    </w:p>
    <w:p w:rsidR="00CA2275" w:rsidRDefault="009F64B4">
      <w:r w:rsidRPr="009F64B4">
        <w:rPr>
          <w:b/>
          <w:i/>
          <w:u w:val="single"/>
        </w:rPr>
        <w:t>Documents associés</w:t>
      </w:r>
      <w:r>
        <w:t> :</w:t>
      </w:r>
    </w:p>
    <w:p w:rsidR="00D96DC7" w:rsidRDefault="00D96DC7" w:rsidP="00D96DC7">
      <w:pPr>
        <w:pStyle w:val="Paragraphedeliste"/>
        <w:numPr>
          <w:ilvl w:val="0"/>
          <w:numId w:val="38"/>
        </w:numPr>
      </w:pPr>
      <w:r w:rsidRPr="00D96DC7">
        <w:t>HVCVL-HAD-TRANSFUSION-CHECK-LIST-POSE-PSL</w:t>
      </w:r>
    </w:p>
    <w:p w:rsidR="00D96DC7" w:rsidRDefault="00D96DC7" w:rsidP="00D96DC7">
      <w:pPr>
        <w:pStyle w:val="Paragraphedeliste"/>
        <w:numPr>
          <w:ilvl w:val="0"/>
          <w:numId w:val="38"/>
        </w:numPr>
      </w:pPr>
      <w:r w:rsidRPr="00D96DC7">
        <w:t>HVCVL-HAD-TRANSFUSION-ACCES-DOSSIER-TRANSFUSIONNEL</w:t>
      </w:r>
    </w:p>
    <w:p w:rsidR="00CA2275" w:rsidRDefault="00D96DC7" w:rsidP="00D96DC7">
      <w:pPr>
        <w:pStyle w:val="Paragraphedeliste"/>
        <w:numPr>
          <w:ilvl w:val="0"/>
          <w:numId w:val="38"/>
        </w:numPr>
      </w:pPr>
      <w:r w:rsidRPr="00D96DC7">
        <w:t>HVCVL-HAD-TRANSFUSION-CAT-EIR</w:t>
      </w:r>
    </w:p>
    <w:p w:rsidR="00CA2275" w:rsidRDefault="00CA2275"/>
    <w:p w:rsidR="00CA2275" w:rsidRDefault="00CA2275"/>
    <w:p w:rsidR="0025249A" w:rsidRDefault="0025249A"/>
    <w:p w:rsidR="00CA2275" w:rsidRDefault="00CA2275"/>
    <w:tbl>
      <w:tblPr>
        <w:tblStyle w:val="TableauGrille4-Accentuation1"/>
        <w:tblpPr w:leftFromText="141" w:rightFromText="141" w:vertAnchor="text" w:horzAnchor="margin" w:tblpY="285"/>
        <w:tblW w:w="0" w:type="auto"/>
        <w:tblLook w:val="04A0" w:firstRow="1" w:lastRow="0" w:firstColumn="1" w:lastColumn="0" w:noHBand="0" w:noVBand="1"/>
      </w:tblPr>
      <w:tblGrid>
        <w:gridCol w:w="2972"/>
        <w:gridCol w:w="3119"/>
        <w:gridCol w:w="2971"/>
      </w:tblGrid>
      <w:tr w:rsidR="00E2356D" w:rsidTr="00554F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356D" w:rsidRDefault="00E2356D" w:rsidP="00043281">
            <w:r>
              <w:t>Rédacteur</w:t>
            </w:r>
          </w:p>
        </w:tc>
        <w:tc>
          <w:tcPr>
            <w:tcW w:w="3119"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Vérificateur</w:t>
            </w:r>
          </w:p>
        </w:tc>
        <w:tc>
          <w:tcPr>
            <w:tcW w:w="2971" w:type="dxa"/>
          </w:tcPr>
          <w:p w:rsidR="00E2356D" w:rsidRDefault="00E2356D" w:rsidP="00043281">
            <w:pPr>
              <w:cnfStyle w:val="100000000000" w:firstRow="1" w:lastRow="0" w:firstColumn="0" w:lastColumn="0" w:oddVBand="0" w:evenVBand="0" w:oddHBand="0" w:evenHBand="0" w:firstRowFirstColumn="0" w:firstRowLastColumn="0" w:lastRowFirstColumn="0" w:lastRowLastColumn="0"/>
            </w:pPr>
            <w:r>
              <w:t>Approbateur</w:t>
            </w:r>
          </w:p>
        </w:tc>
      </w:tr>
      <w:tr w:rsidR="00E2356D" w:rsidTr="00554F14">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554F14" w:rsidRPr="00F72E1E" w:rsidRDefault="00CA2275" w:rsidP="00554F14">
            <w:pPr>
              <w:rPr>
                <w:b w:val="0"/>
                <w:sz w:val="18"/>
              </w:rPr>
            </w:pPr>
            <w:proofErr w:type="spellStart"/>
            <w:proofErr w:type="gramStart"/>
            <w:r>
              <w:rPr>
                <w:sz w:val="18"/>
              </w:rPr>
              <w:t>Dr.JONCA</w:t>
            </w:r>
            <w:proofErr w:type="spellEnd"/>
            <w:proofErr w:type="gramEnd"/>
          </w:p>
          <w:p w:rsidR="005F1A67" w:rsidRPr="00554F14" w:rsidRDefault="005F1A67" w:rsidP="005F1A67">
            <w:pPr>
              <w:rPr>
                <w:b w:val="0"/>
                <w:sz w:val="16"/>
              </w:rPr>
            </w:pPr>
            <w:r>
              <w:rPr>
                <w:b w:val="0"/>
                <w:sz w:val="16"/>
              </w:rPr>
              <w:t>Médecin c</w:t>
            </w:r>
            <w:r w:rsidRPr="00554F14">
              <w:rPr>
                <w:b w:val="0"/>
                <w:sz w:val="16"/>
              </w:rPr>
              <w:t xml:space="preserve">oordonnateur </w:t>
            </w:r>
            <w:r>
              <w:rPr>
                <w:b w:val="0"/>
                <w:sz w:val="16"/>
              </w:rPr>
              <w:t>HAD Santé Relais domicile Toulouse</w:t>
            </w:r>
          </w:p>
          <w:p w:rsidR="00E2356D" w:rsidRPr="00E77183" w:rsidRDefault="00E2356D" w:rsidP="00043281">
            <w:pPr>
              <w:rPr>
                <w:b w:val="0"/>
                <w:sz w:val="18"/>
              </w:rPr>
            </w:pPr>
          </w:p>
        </w:tc>
        <w:tc>
          <w:tcPr>
            <w:tcW w:w="3119"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Default="00E2356D" w:rsidP="00043281">
            <w:pPr>
              <w:cnfStyle w:val="000000100000" w:firstRow="0" w:lastRow="0" w:firstColumn="0" w:lastColumn="0" w:oddVBand="0" w:evenVBand="0" w:oddHBand="1" w:evenHBand="0" w:firstRowFirstColumn="0" w:firstRowLastColumn="0" w:lastRowFirstColumn="0" w:lastRowLastColumn="0"/>
              <w:rPr>
                <w:sz w:val="16"/>
              </w:rPr>
            </w:pPr>
            <w:r w:rsidRPr="00E77183">
              <w:rPr>
                <w:sz w:val="16"/>
              </w:rPr>
              <w:t>Coordonnateur Régional d’Hémovigilance et de Sécurité Transfusionnelle</w:t>
            </w:r>
          </w:p>
          <w:p w:rsidR="00554F14" w:rsidRPr="00554F14"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sidRPr="00554F14">
              <w:rPr>
                <w:b/>
                <w:sz w:val="18"/>
              </w:rPr>
              <w:t>Mme Marjorie BLIN</w:t>
            </w:r>
          </w:p>
          <w:p w:rsidR="00554F14" w:rsidRPr="00F72E1E" w:rsidRDefault="00554F14" w:rsidP="00554F14">
            <w:pPr>
              <w:cnfStyle w:val="000000100000" w:firstRow="0" w:lastRow="0" w:firstColumn="0" w:lastColumn="0" w:oddVBand="0" w:evenVBand="0" w:oddHBand="1" w:evenHBand="0" w:firstRowFirstColumn="0" w:firstRowLastColumn="0" w:lastRowFirstColumn="0" w:lastRowLastColumn="0"/>
              <w:rPr>
                <w:b/>
                <w:sz w:val="18"/>
              </w:rPr>
            </w:pPr>
            <w:r>
              <w:rPr>
                <w:sz w:val="16"/>
              </w:rPr>
              <w:t>Assistante</w:t>
            </w:r>
          </w:p>
        </w:tc>
        <w:tc>
          <w:tcPr>
            <w:tcW w:w="2971" w:type="dxa"/>
          </w:tcPr>
          <w:p w:rsidR="00E2356D" w:rsidRPr="00F72E1E" w:rsidRDefault="00E2356D" w:rsidP="00043281">
            <w:pPr>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F72E1E">
              <w:rPr>
                <w:b/>
                <w:sz w:val="18"/>
              </w:rPr>
              <w:t>Dr.SAPEY</w:t>
            </w:r>
            <w:proofErr w:type="spellEnd"/>
            <w:proofErr w:type="gramEnd"/>
          </w:p>
          <w:p w:rsidR="00E2356D" w:rsidRPr="00E77183" w:rsidRDefault="00E2356D" w:rsidP="00043281">
            <w:pPr>
              <w:cnfStyle w:val="000000100000" w:firstRow="0" w:lastRow="0" w:firstColumn="0" w:lastColumn="0" w:oddVBand="0" w:evenVBand="0" w:oddHBand="1" w:evenHBand="0" w:firstRowFirstColumn="0" w:firstRowLastColumn="0" w:lastRowFirstColumn="0" w:lastRowLastColumn="0"/>
              <w:rPr>
                <w:sz w:val="18"/>
              </w:rPr>
            </w:pPr>
            <w:r w:rsidRPr="00E77183">
              <w:rPr>
                <w:sz w:val="16"/>
              </w:rPr>
              <w:t>Coordonnateur Régional d’Hémovigilance et de Sécurité Transfusionnelle</w:t>
            </w:r>
          </w:p>
        </w:tc>
      </w:tr>
    </w:tbl>
    <w:p w:rsidR="00470594" w:rsidRDefault="00470594"/>
    <w:p w:rsidR="000B7276" w:rsidRPr="005B6B7C" w:rsidRDefault="000B7276" w:rsidP="000B7276">
      <w:pPr>
        <w:ind w:left="567" w:right="572" w:hanging="283"/>
        <w:jc w:val="both"/>
        <w:rPr>
          <w:rFonts w:cstheme="minorHAnsi"/>
          <w:b/>
        </w:rPr>
      </w:pPr>
      <w:r w:rsidRPr="005B6B7C">
        <w:rPr>
          <w:rFonts w:cstheme="minorHAnsi"/>
        </w:rPr>
        <w:t xml:space="preserve">  </w:t>
      </w:r>
    </w:p>
    <w:p w:rsidR="007F0ADB" w:rsidRDefault="00F3182A" w:rsidP="007F0ADB">
      <w:pPr>
        <w:rPr>
          <w:b/>
          <w:i/>
          <w:u w:val="single"/>
        </w:rPr>
      </w:pPr>
      <w:r w:rsidRPr="00F3182A">
        <w:rPr>
          <w:b/>
          <w:i/>
          <w:u w:val="single"/>
        </w:rPr>
        <w:lastRenderedPageBreak/>
        <w:t>Organisation</w:t>
      </w:r>
    </w:p>
    <w:p w:rsidR="009F64B4" w:rsidRDefault="009F64B4" w:rsidP="009F64B4">
      <w:pPr>
        <w:pStyle w:val="Paragraphedeliste"/>
        <w:numPr>
          <w:ilvl w:val="0"/>
          <w:numId w:val="39"/>
        </w:numPr>
      </w:pPr>
      <w:r w:rsidRPr="009F64B4">
        <w:t xml:space="preserve">Les modalités de recueil et d’inclusion du médecin référent de l’acte transfusionnel sont précisées dans la procédure : « Accès au dossier et document transfusionnel » </w:t>
      </w:r>
    </w:p>
    <w:p w:rsidR="009F64B4" w:rsidRPr="009F64B4" w:rsidRDefault="009F64B4" w:rsidP="009F64B4">
      <w:pPr>
        <w:pStyle w:val="Paragraphedeliste"/>
      </w:pPr>
    </w:p>
    <w:p w:rsidR="009F64B4" w:rsidRPr="009F64B4" w:rsidRDefault="009F64B4" w:rsidP="009F64B4">
      <w:pPr>
        <w:pStyle w:val="Paragraphedeliste"/>
        <w:numPr>
          <w:ilvl w:val="0"/>
          <w:numId w:val="39"/>
        </w:numPr>
      </w:pPr>
      <w:r w:rsidRPr="009F64B4">
        <w:t xml:space="preserve">En étape 2 de la check </w:t>
      </w:r>
      <w:proofErr w:type="spellStart"/>
      <w:r w:rsidRPr="009F64B4">
        <w:t>list</w:t>
      </w:r>
      <w:proofErr w:type="spellEnd"/>
      <w:r w:rsidRPr="009F64B4">
        <w:t xml:space="preserve"> des différentes étapes de la pose d’un </w:t>
      </w:r>
      <w:r w:rsidR="0063061F">
        <w:t>PSL</w:t>
      </w:r>
      <w:r w:rsidRPr="009F64B4">
        <w:t xml:space="preserve"> par l’infirmier:</w:t>
      </w:r>
    </w:p>
    <w:p w:rsidR="009F64B4" w:rsidRDefault="009F64B4" w:rsidP="009F64B4">
      <w:pPr>
        <w:pStyle w:val="Paragraphedeliste"/>
      </w:pPr>
      <w:bookmarkStart w:id="1" w:name="_Hlk523411019"/>
      <w:r w:rsidRPr="009F64B4">
        <w:t>« Je contacte le médecin référent de l’acte transfusionnel (médecin coordonnateur ou médecin traitant) pour l’informer que je vais débuter la pose du PSL au domicile du patient. Et que ce médecin est bien joignable afin d’intervenir à tout moment de l’acte transfusionnel dans les meilleurs délais</w:t>
      </w:r>
      <w:bookmarkEnd w:id="1"/>
      <w:r w:rsidRPr="009F64B4">
        <w:t>. »</w:t>
      </w:r>
    </w:p>
    <w:p w:rsidR="009F64B4" w:rsidRPr="009F64B4" w:rsidRDefault="009F64B4" w:rsidP="009F64B4">
      <w:pPr>
        <w:pStyle w:val="Paragraphedeliste"/>
      </w:pPr>
    </w:p>
    <w:p w:rsidR="009F64B4" w:rsidRPr="009F64B4" w:rsidRDefault="009F64B4" w:rsidP="009F64B4">
      <w:pPr>
        <w:pStyle w:val="Paragraphedeliste"/>
        <w:numPr>
          <w:ilvl w:val="0"/>
          <w:numId w:val="39"/>
        </w:numPr>
      </w:pPr>
      <w:r w:rsidRPr="009F64B4">
        <w:t>Cette étape est une étape bloquante, c’est à dire qu’en l’absence de réponse de ce praticien l’IDE ne peut effectuer l’acte transfusionnel.</w:t>
      </w:r>
    </w:p>
    <w:p w:rsidR="009F64B4" w:rsidRPr="009F64B4" w:rsidRDefault="009F64B4" w:rsidP="009F64B4">
      <w:pPr>
        <w:rPr>
          <w:b/>
          <w:i/>
          <w:u w:val="single"/>
        </w:rPr>
      </w:pPr>
    </w:p>
    <w:p w:rsidR="009F64B4" w:rsidRPr="009F64B4" w:rsidRDefault="009F64B4" w:rsidP="009F64B4">
      <w:pPr>
        <w:rPr>
          <w:b/>
          <w:bCs/>
          <w:i/>
          <w:u w:val="single"/>
        </w:rPr>
      </w:pPr>
    </w:p>
    <w:p w:rsidR="009F64B4" w:rsidRPr="009F64B4" w:rsidRDefault="009F64B4" w:rsidP="003870AA">
      <w:pPr>
        <w:rPr>
          <w:b/>
          <w:bCs/>
          <w:i/>
          <w:u w:val="single"/>
        </w:rPr>
      </w:pPr>
      <w:r w:rsidRPr="009F64B4">
        <w:rPr>
          <w:b/>
          <w:bCs/>
          <w:i/>
          <w:u w:val="single"/>
        </w:rPr>
        <w:t>E</w:t>
      </w:r>
      <w:r w:rsidR="003870AA" w:rsidRPr="009F64B4">
        <w:rPr>
          <w:b/>
          <w:bCs/>
          <w:i/>
          <w:u w:val="single"/>
        </w:rPr>
        <w:t>valuation</w:t>
      </w:r>
    </w:p>
    <w:p w:rsidR="009F64B4" w:rsidRPr="003870AA" w:rsidRDefault="009F64B4" w:rsidP="009F64B4">
      <w:r w:rsidRPr="003870AA">
        <w:t>Bilan annuel d’activité du CSTH</w:t>
      </w:r>
    </w:p>
    <w:p w:rsidR="009F64B4" w:rsidRDefault="009F64B4" w:rsidP="007F0ADB">
      <w:pPr>
        <w:rPr>
          <w:b/>
          <w:i/>
          <w:u w:val="single"/>
        </w:rPr>
      </w:pPr>
    </w:p>
    <w:p w:rsidR="009F64B4" w:rsidRDefault="009F64B4" w:rsidP="007F0ADB">
      <w:pPr>
        <w:rPr>
          <w:b/>
          <w:i/>
          <w:u w:val="single"/>
        </w:rPr>
      </w:pPr>
    </w:p>
    <w:p w:rsidR="009F64B4" w:rsidRDefault="009F64B4" w:rsidP="007F0ADB">
      <w:pPr>
        <w:rPr>
          <w:b/>
          <w:i/>
          <w:u w:val="single"/>
        </w:rPr>
      </w:pPr>
    </w:p>
    <w:p w:rsidR="009F64B4" w:rsidRDefault="009F64B4" w:rsidP="007F0ADB">
      <w:pPr>
        <w:rPr>
          <w:b/>
          <w:i/>
          <w:u w:val="single"/>
        </w:rPr>
      </w:pPr>
    </w:p>
    <w:p w:rsidR="009F64B4" w:rsidRDefault="009F64B4" w:rsidP="007F0ADB">
      <w:pPr>
        <w:rPr>
          <w:b/>
          <w:i/>
          <w:u w:val="single"/>
        </w:rPr>
      </w:pPr>
    </w:p>
    <w:p w:rsidR="009F64B4" w:rsidRPr="00F3182A" w:rsidRDefault="009F64B4" w:rsidP="007F0ADB">
      <w:pPr>
        <w:rPr>
          <w:b/>
          <w:i/>
          <w:u w:val="single"/>
        </w:rPr>
      </w:pPr>
    </w:p>
    <w:sectPr w:rsidR="009F64B4" w:rsidRPr="00F3182A" w:rsidSect="00E01806">
      <w:headerReference w:type="default" r:id="rId7"/>
      <w:footerReference w:type="default" r:id="rId8"/>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185" w:rsidRDefault="00A84185" w:rsidP="00CE47D1">
      <w:pPr>
        <w:spacing w:after="0" w:line="240" w:lineRule="auto"/>
      </w:pPr>
      <w:r>
        <w:separator/>
      </w:r>
    </w:p>
  </w:endnote>
  <w:endnote w:type="continuationSeparator" w:id="0">
    <w:p w:rsidR="00A84185" w:rsidRDefault="00A84185" w:rsidP="00CE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hancery">
    <w:altName w:val="Courier New"/>
    <w:charset w:val="00"/>
    <w:family w:val="auto"/>
    <w:pitch w:val="variable"/>
    <w:sig w:usb0="00000000" w:usb1="00000003" w:usb2="00000000" w:usb3="00000000" w:csb0="000001F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183" w:rsidRDefault="009F64B4" w:rsidP="007F0ADB">
    <w:pPr>
      <w:pStyle w:val="Pieddepage"/>
    </w:pPr>
    <w:r w:rsidRPr="009F64B4">
      <w:rPr>
        <w:rFonts w:ascii="Arial" w:hAnsi="Arial" w:cs="Arial"/>
        <w:i/>
        <w:color w:val="000080"/>
        <w:sz w:val="12"/>
        <w:szCs w:val="16"/>
      </w:rPr>
      <w:t>HVCVL/HAD/TRANSFUSION/MODALITES-COMMUNICATION-IDE-MEDECIN-REFERENT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185" w:rsidRDefault="00A84185" w:rsidP="00CE47D1">
      <w:pPr>
        <w:spacing w:after="0" w:line="240" w:lineRule="auto"/>
      </w:pPr>
      <w:r>
        <w:separator/>
      </w:r>
    </w:p>
  </w:footnote>
  <w:footnote w:type="continuationSeparator" w:id="0">
    <w:p w:rsidR="00A84185" w:rsidRDefault="00A84185" w:rsidP="00CE4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D1" w:rsidRDefault="00273F0A"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2C39F" id="Connecteur droit 1"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0288" behindDoc="1" locked="0" layoutInCell="1" allowOverlap="1">
          <wp:simplePos x="0" y="0"/>
          <wp:positionH relativeFrom="column">
            <wp:posOffset>150495</wp:posOffset>
          </wp:positionH>
          <wp:positionV relativeFrom="paragraph">
            <wp:posOffset>232410</wp:posOffset>
          </wp:positionV>
          <wp:extent cx="395785" cy="361154"/>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59264" behindDoc="1" locked="0" layoutInCell="1" allowOverlap="0" wp14:anchorId="5258606D" wp14:editId="23782684">
          <wp:simplePos x="0" y="0"/>
          <wp:positionH relativeFrom="margin">
            <wp:align>left</wp:align>
          </wp:positionH>
          <wp:positionV relativeFrom="line">
            <wp:posOffset>-163034</wp:posOffset>
          </wp:positionV>
          <wp:extent cx="808028" cy="300251"/>
          <wp:effectExtent l="0" t="0" r="0" b="508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F3500B" w:rsidRPr="00273F0A" w:rsidRDefault="00F3500B" w:rsidP="00273F0A">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EF6"/>
    <w:multiLevelType w:val="hybridMultilevel"/>
    <w:tmpl w:val="8C728C46"/>
    <w:lvl w:ilvl="0" w:tplc="0B2635CA">
      <w:start w:val="479"/>
      <w:numFmt w:val="bullet"/>
      <w:lvlText w:val="-"/>
      <w:lvlJc w:val="left"/>
      <w:pPr>
        <w:ind w:left="720" w:hanging="360"/>
      </w:pPr>
      <w:rPr>
        <w:rFonts w:ascii="Calibri" w:eastAsia="Times New Roman" w:hAnsi="Calibri" w:cs="Apple Chancery" w:hint="default"/>
      </w:rPr>
    </w:lvl>
    <w:lvl w:ilvl="1" w:tplc="FFFFFFFF">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D03110"/>
    <w:multiLevelType w:val="multilevel"/>
    <w:tmpl w:val="BAFCF8F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70344"/>
    <w:multiLevelType w:val="hybridMultilevel"/>
    <w:tmpl w:val="1D105280"/>
    <w:lvl w:ilvl="0" w:tplc="3B2ECC3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E9105F"/>
    <w:multiLevelType w:val="hybridMultilevel"/>
    <w:tmpl w:val="621427AA"/>
    <w:lvl w:ilvl="0" w:tplc="040C000B">
      <w:start w:val="1"/>
      <w:numFmt w:val="bullet"/>
      <w:lvlText w:val=""/>
      <w:lvlJc w:val="left"/>
      <w:pPr>
        <w:ind w:left="3178" w:hanging="360"/>
      </w:pPr>
      <w:rPr>
        <w:rFonts w:ascii="Wingdings" w:hAnsi="Wingdings" w:hint="default"/>
      </w:rPr>
    </w:lvl>
    <w:lvl w:ilvl="1" w:tplc="040C0003" w:tentative="1">
      <w:start w:val="1"/>
      <w:numFmt w:val="bullet"/>
      <w:lvlText w:val="o"/>
      <w:lvlJc w:val="left"/>
      <w:pPr>
        <w:ind w:left="3898" w:hanging="360"/>
      </w:pPr>
      <w:rPr>
        <w:rFonts w:ascii="Courier New" w:hAnsi="Courier New" w:cs="Courier New" w:hint="default"/>
      </w:rPr>
    </w:lvl>
    <w:lvl w:ilvl="2" w:tplc="040C0005" w:tentative="1">
      <w:start w:val="1"/>
      <w:numFmt w:val="bullet"/>
      <w:lvlText w:val=""/>
      <w:lvlJc w:val="left"/>
      <w:pPr>
        <w:ind w:left="4618" w:hanging="360"/>
      </w:pPr>
      <w:rPr>
        <w:rFonts w:ascii="Wingdings" w:hAnsi="Wingdings" w:hint="default"/>
      </w:rPr>
    </w:lvl>
    <w:lvl w:ilvl="3" w:tplc="040C0001" w:tentative="1">
      <w:start w:val="1"/>
      <w:numFmt w:val="bullet"/>
      <w:lvlText w:val=""/>
      <w:lvlJc w:val="left"/>
      <w:pPr>
        <w:ind w:left="5338" w:hanging="360"/>
      </w:pPr>
      <w:rPr>
        <w:rFonts w:ascii="Symbol" w:hAnsi="Symbol" w:hint="default"/>
      </w:rPr>
    </w:lvl>
    <w:lvl w:ilvl="4" w:tplc="040C0003" w:tentative="1">
      <w:start w:val="1"/>
      <w:numFmt w:val="bullet"/>
      <w:lvlText w:val="o"/>
      <w:lvlJc w:val="left"/>
      <w:pPr>
        <w:ind w:left="6058" w:hanging="360"/>
      </w:pPr>
      <w:rPr>
        <w:rFonts w:ascii="Courier New" w:hAnsi="Courier New" w:cs="Courier New" w:hint="default"/>
      </w:rPr>
    </w:lvl>
    <w:lvl w:ilvl="5" w:tplc="040C0005" w:tentative="1">
      <w:start w:val="1"/>
      <w:numFmt w:val="bullet"/>
      <w:lvlText w:val=""/>
      <w:lvlJc w:val="left"/>
      <w:pPr>
        <w:ind w:left="6778" w:hanging="360"/>
      </w:pPr>
      <w:rPr>
        <w:rFonts w:ascii="Wingdings" w:hAnsi="Wingdings" w:hint="default"/>
      </w:rPr>
    </w:lvl>
    <w:lvl w:ilvl="6" w:tplc="040C0001" w:tentative="1">
      <w:start w:val="1"/>
      <w:numFmt w:val="bullet"/>
      <w:lvlText w:val=""/>
      <w:lvlJc w:val="left"/>
      <w:pPr>
        <w:ind w:left="7498" w:hanging="360"/>
      </w:pPr>
      <w:rPr>
        <w:rFonts w:ascii="Symbol" w:hAnsi="Symbol" w:hint="default"/>
      </w:rPr>
    </w:lvl>
    <w:lvl w:ilvl="7" w:tplc="040C0003" w:tentative="1">
      <w:start w:val="1"/>
      <w:numFmt w:val="bullet"/>
      <w:lvlText w:val="o"/>
      <w:lvlJc w:val="left"/>
      <w:pPr>
        <w:ind w:left="8218" w:hanging="360"/>
      </w:pPr>
      <w:rPr>
        <w:rFonts w:ascii="Courier New" w:hAnsi="Courier New" w:cs="Courier New" w:hint="default"/>
      </w:rPr>
    </w:lvl>
    <w:lvl w:ilvl="8" w:tplc="040C0005" w:tentative="1">
      <w:start w:val="1"/>
      <w:numFmt w:val="bullet"/>
      <w:lvlText w:val=""/>
      <w:lvlJc w:val="left"/>
      <w:pPr>
        <w:ind w:left="8938" w:hanging="360"/>
      </w:pPr>
      <w:rPr>
        <w:rFonts w:ascii="Wingdings" w:hAnsi="Wingdings" w:hint="default"/>
      </w:rPr>
    </w:lvl>
  </w:abstractNum>
  <w:abstractNum w:abstractNumId="4" w15:restartNumberingAfterBreak="0">
    <w:nsid w:val="09F77207"/>
    <w:multiLevelType w:val="hybridMultilevel"/>
    <w:tmpl w:val="6462A34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A772781"/>
    <w:multiLevelType w:val="hybridMultilevel"/>
    <w:tmpl w:val="74241484"/>
    <w:lvl w:ilvl="0" w:tplc="1478C45C">
      <w:start w:val="413"/>
      <w:numFmt w:val="bullet"/>
      <w:lvlText w:val="-"/>
      <w:lvlJc w:val="left"/>
      <w:pPr>
        <w:ind w:left="1068" w:hanging="360"/>
      </w:pPr>
      <w:rPr>
        <w:rFonts w:ascii="Calibri" w:eastAsia="Times New Roman" w:hAnsi="Calibri" w:cs="Apple Chancery"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DFC3CA4"/>
    <w:multiLevelType w:val="hybridMultilevel"/>
    <w:tmpl w:val="4134F9BA"/>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7" w15:restartNumberingAfterBreak="0">
    <w:nsid w:val="0E283C4C"/>
    <w:multiLevelType w:val="hybridMultilevel"/>
    <w:tmpl w:val="92986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DF706F"/>
    <w:multiLevelType w:val="hybridMultilevel"/>
    <w:tmpl w:val="48A430D0"/>
    <w:lvl w:ilvl="0" w:tplc="B960252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3816E9F"/>
    <w:multiLevelType w:val="hybridMultilevel"/>
    <w:tmpl w:val="B592279E"/>
    <w:lvl w:ilvl="0" w:tplc="040C0003">
      <w:start w:val="1"/>
      <w:numFmt w:val="bullet"/>
      <w:lvlText w:val="o"/>
      <w:lvlJc w:val="left"/>
      <w:pPr>
        <w:ind w:left="1749" w:hanging="360"/>
      </w:pPr>
      <w:rPr>
        <w:rFonts w:ascii="Courier New" w:hAnsi="Courier New" w:cs="Courier New" w:hint="default"/>
      </w:rPr>
    </w:lvl>
    <w:lvl w:ilvl="1" w:tplc="040C0003" w:tentative="1">
      <w:start w:val="1"/>
      <w:numFmt w:val="bullet"/>
      <w:lvlText w:val="o"/>
      <w:lvlJc w:val="left"/>
      <w:pPr>
        <w:ind w:left="2469" w:hanging="360"/>
      </w:pPr>
      <w:rPr>
        <w:rFonts w:ascii="Courier New" w:hAnsi="Courier New" w:cs="Courier New" w:hint="default"/>
      </w:rPr>
    </w:lvl>
    <w:lvl w:ilvl="2" w:tplc="040C0005" w:tentative="1">
      <w:start w:val="1"/>
      <w:numFmt w:val="bullet"/>
      <w:lvlText w:val=""/>
      <w:lvlJc w:val="left"/>
      <w:pPr>
        <w:ind w:left="3189" w:hanging="360"/>
      </w:pPr>
      <w:rPr>
        <w:rFonts w:ascii="Wingdings" w:hAnsi="Wingdings" w:hint="default"/>
      </w:rPr>
    </w:lvl>
    <w:lvl w:ilvl="3" w:tplc="040C0001" w:tentative="1">
      <w:start w:val="1"/>
      <w:numFmt w:val="bullet"/>
      <w:lvlText w:val=""/>
      <w:lvlJc w:val="left"/>
      <w:pPr>
        <w:ind w:left="3909" w:hanging="360"/>
      </w:pPr>
      <w:rPr>
        <w:rFonts w:ascii="Symbol" w:hAnsi="Symbol" w:hint="default"/>
      </w:rPr>
    </w:lvl>
    <w:lvl w:ilvl="4" w:tplc="040C0003" w:tentative="1">
      <w:start w:val="1"/>
      <w:numFmt w:val="bullet"/>
      <w:lvlText w:val="o"/>
      <w:lvlJc w:val="left"/>
      <w:pPr>
        <w:ind w:left="4629" w:hanging="360"/>
      </w:pPr>
      <w:rPr>
        <w:rFonts w:ascii="Courier New" w:hAnsi="Courier New" w:cs="Courier New" w:hint="default"/>
      </w:rPr>
    </w:lvl>
    <w:lvl w:ilvl="5" w:tplc="040C0005" w:tentative="1">
      <w:start w:val="1"/>
      <w:numFmt w:val="bullet"/>
      <w:lvlText w:val=""/>
      <w:lvlJc w:val="left"/>
      <w:pPr>
        <w:ind w:left="5349" w:hanging="360"/>
      </w:pPr>
      <w:rPr>
        <w:rFonts w:ascii="Wingdings" w:hAnsi="Wingdings" w:hint="default"/>
      </w:rPr>
    </w:lvl>
    <w:lvl w:ilvl="6" w:tplc="040C0001" w:tentative="1">
      <w:start w:val="1"/>
      <w:numFmt w:val="bullet"/>
      <w:lvlText w:val=""/>
      <w:lvlJc w:val="left"/>
      <w:pPr>
        <w:ind w:left="6069" w:hanging="360"/>
      </w:pPr>
      <w:rPr>
        <w:rFonts w:ascii="Symbol" w:hAnsi="Symbol" w:hint="default"/>
      </w:rPr>
    </w:lvl>
    <w:lvl w:ilvl="7" w:tplc="040C0003" w:tentative="1">
      <w:start w:val="1"/>
      <w:numFmt w:val="bullet"/>
      <w:lvlText w:val="o"/>
      <w:lvlJc w:val="left"/>
      <w:pPr>
        <w:ind w:left="6789" w:hanging="360"/>
      </w:pPr>
      <w:rPr>
        <w:rFonts w:ascii="Courier New" w:hAnsi="Courier New" w:cs="Courier New" w:hint="default"/>
      </w:rPr>
    </w:lvl>
    <w:lvl w:ilvl="8" w:tplc="040C0005" w:tentative="1">
      <w:start w:val="1"/>
      <w:numFmt w:val="bullet"/>
      <w:lvlText w:val=""/>
      <w:lvlJc w:val="left"/>
      <w:pPr>
        <w:ind w:left="7509" w:hanging="360"/>
      </w:pPr>
      <w:rPr>
        <w:rFonts w:ascii="Wingdings" w:hAnsi="Wingdings" w:hint="default"/>
      </w:rPr>
    </w:lvl>
  </w:abstractNum>
  <w:abstractNum w:abstractNumId="10" w15:restartNumberingAfterBreak="0">
    <w:nsid w:val="147D44D0"/>
    <w:multiLevelType w:val="hybridMultilevel"/>
    <w:tmpl w:val="53D81AF0"/>
    <w:lvl w:ilvl="0" w:tplc="040C0003">
      <w:start w:val="1"/>
      <w:numFmt w:val="bullet"/>
      <w:lvlText w:val="o"/>
      <w:lvlJc w:val="left"/>
      <w:pPr>
        <w:ind w:left="1776" w:hanging="360"/>
      </w:pPr>
      <w:rPr>
        <w:rFonts w:ascii="Courier New" w:hAnsi="Courier New"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15:restartNumberingAfterBreak="0">
    <w:nsid w:val="18BE596B"/>
    <w:multiLevelType w:val="hybridMultilevel"/>
    <w:tmpl w:val="F656CB30"/>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12" w15:restartNumberingAfterBreak="0">
    <w:nsid w:val="19A34889"/>
    <w:multiLevelType w:val="hybridMultilevel"/>
    <w:tmpl w:val="E4DC5900"/>
    <w:lvl w:ilvl="0" w:tplc="040C0001">
      <w:start w:val="1"/>
      <w:numFmt w:val="bullet"/>
      <w:lvlText w:val=""/>
      <w:lvlJc w:val="left"/>
      <w:pPr>
        <w:ind w:left="2469" w:hanging="360"/>
      </w:pPr>
      <w:rPr>
        <w:rFonts w:ascii="Symbol" w:hAnsi="Symbol" w:hint="default"/>
      </w:rPr>
    </w:lvl>
    <w:lvl w:ilvl="1" w:tplc="040C0003" w:tentative="1">
      <w:start w:val="1"/>
      <w:numFmt w:val="bullet"/>
      <w:lvlText w:val="o"/>
      <w:lvlJc w:val="left"/>
      <w:pPr>
        <w:ind w:left="3189" w:hanging="360"/>
      </w:pPr>
      <w:rPr>
        <w:rFonts w:ascii="Courier New" w:hAnsi="Courier New" w:cs="Courier New" w:hint="default"/>
      </w:rPr>
    </w:lvl>
    <w:lvl w:ilvl="2" w:tplc="040C0005" w:tentative="1">
      <w:start w:val="1"/>
      <w:numFmt w:val="bullet"/>
      <w:lvlText w:val=""/>
      <w:lvlJc w:val="left"/>
      <w:pPr>
        <w:ind w:left="3909" w:hanging="360"/>
      </w:pPr>
      <w:rPr>
        <w:rFonts w:ascii="Wingdings" w:hAnsi="Wingdings" w:hint="default"/>
      </w:rPr>
    </w:lvl>
    <w:lvl w:ilvl="3" w:tplc="040C0001" w:tentative="1">
      <w:start w:val="1"/>
      <w:numFmt w:val="bullet"/>
      <w:lvlText w:val=""/>
      <w:lvlJc w:val="left"/>
      <w:pPr>
        <w:ind w:left="4629" w:hanging="360"/>
      </w:pPr>
      <w:rPr>
        <w:rFonts w:ascii="Symbol" w:hAnsi="Symbol" w:hint="default"/>
      </w:rPr>
    </w:lvl>
    <w:lvl w:ilvl="4" w:tplc="040C0003" w:tentative="1">
      <w:start w:val="1"/>
      <w:numFmt w:val="bullet"/>
      <w:lvlText w:val="o"/>
      <w:lvlJc w:val="left"/>
      <w:pPr>
        <w:ind w:left="5349" w:hanging="360"/>
      </w:pPr>
      <w:rPr>
        <w:rFonts w:ascii="Courier New" w:hAnsi="Courier New" w:cs="Courier New" w:hint="default"/>
      </w:rPr>
    </w:lvl>
    <w:lvl w:ilvl="5" w:tplc="040C0005" w:tentative="1">
      <w:start w:val="1"/>
      <w:numFmt w:val="bullet"/>
      <w:lvlText w:val=""/>
      <w:lvlJc w:val="left"/>
      <w:pPr>
        <w:ind w:left="6069" w:hanging="360"/>
      </w:pPr>
      <w:rPr>
        <w:rFonts w:ascii="Wingdings" w:hAnsi="Wingdings" w:hint="default"/>
      </w:rPr>
    </w:lvl>
    <w:lvl w:ilvl="6" w:tplc="040C0001" w:tentative="1">
      <w:start w:val="1"/>
      <w:numFmt w:val="bullet"/>
      <w:lvlText w:val=""/>
      <w:lvlJc w:val="left"/>
      <w:pPr>
        <w:ind w:left="6789" w:hanging="360"/>
      </w:pPr>
      <w:rPr>
        <w:rFonts w:ascii="Symbol" w:hAnsi="Symbol" w:hint="default"/>
      </w:rPr>
    </w:lvl>
    <w:lvl w:ilvl="7" w:tplc="040C0003" w:tentative="1">
      <w:start w:val="1"/>
      <w:numFmt w:val="bullet"/>
      <w:lvlText w:val="o"/>
      <w:lvlJc w:val="left"/>
      <w:pPr>
        <w:ind w:left="7509" w:hanging="360"/>
      </w:pPr>
      <w:rPr>
        <w:rFonts w:ascii="Courier New" w:hAnsi="Courier New" w:cs="Courier New" w:hint="default"/>
      </w:rPr>
    </w:lvl>
    <w:lvl w:ilvl="8" w:tplc="040C0005" w:tentative="1">
      <w:start w:val="1"/>
      <w:numFmt w:val="bullet"/>
      <w:lvlText w:val=""/>
      <w:lvlJc w:val="left"/>
      <w:pPr>
        <w:ind w:left="8229" w:hanging="360"/>
      </w:pPr>
      <w:rPr>
        <w:rFonts w:ascii="Wingdings" w:hAnsi="Wingdings" w:hint="default"/>
      </w:rPr>
    </w:lvl>
  </w:abstractNum>
  <w:abstractNum w:abstractNumId="13" w15:restartNumberingAfterBreak="0">
    <w:nsid w:val="1B36125E"/>
    <w:multiLevelType w:val="hybridMultilevel"/>
    <w:tmpl w:val="640A5570"/>
    <w:lvl w:ilvl="0" w:tplc="040C0011">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072F0C"/>
    <w:multiLevelType w:val="hybridMultilevel"/>
    <w:tmpl w:val="EE7EEEF0"/>
    <w:lvl w:ilvl="0" w:tplc="040C0001">
      <w:start w:val="1"/>
      <w:numFmt w:val="bullet"/>
      <w:lvlText w:val=""/>
      <w:lvlJc w:val="left"/>
      <w:pPr>
        <w:ind w:left="1731" w:hanging="360"/>
      </w:pPr>
      <w:rPr>
        <w:rFonts w:ascii="Symbol" w:hAnsi="Symbol" w:hint="default"/>
      </w:rPr>
    </w:lvl>
    <w:lvl w:ilvl="1" w:tplc="040C0003" w:tentative="1">
      <w:start w:val="1"/>
      <w:numFmt w:val="bullet"/>
      <w:lvlText w:val="o"/>
      <w:lvlJc w:val="left"/>
      <w:pPr>
        <w:ind w:left="2451" w:hanging="360"/>
      </w:pPr>
      <w:rPr>
        <w:rFonts w:ascii="Courier New" w:hAnsi="Courier New" w:cs="Courier New" w:hint="default"/>
      </w:rPr>
    </w:lvl>
    <w:lvl w:ilvl="2" w:tplc="040C0005" w:tentative="1">
      <w:start w:val="1"/>
      <w:numFmt w:val="bullet"/>
      <w:lvlText w:val=""/>
      <w:lvlJc w:val="left"/>
      <w:pPr>
        <w:ind w:left="3171" w:hanging="360"/>
      </w:pPr>
      <w:rPr>
        <w:rFonts w:ascii="Wingdings" w:hAnsi="Wingdings" w:hint="default"/>
      </w:rPr>
    </w:lvl>
    <w:lvl w:ilvl="3" w:tplc="040C0001" w:tentative="1">
      <w:start w:val="1"/>
      <w:numFmt w:val="bullet"/>
      <w:lvlText w:val=""/>
      <w:lvlJc w:val="left"/>
      <w:pPr>
        <w:ind w:left="3891" w:hanging="360"/>
      </w:pPr>
      <w:rPr>
        <w:rFonts w:ascii="Symbol" w:hAnsi="Symbol" w:hint="default"/>
      </w:rPr>
    </w:lvl>
    <w:lvl w:ilvl="4" w:tplc="040C0003" w:tentative="1">
      <w:start w:val="1"/>
      <w:numFmt w:val="bullet"/>
      <w:lvlText w:val="o"/>
      <w:lvlJc w:val="left"/>
      <w:pPr>
        <w:ind w:left="4611" w:hanging="360"/>
      </w:pPr>
      <w:rPr>
        <w:rFonts w:ascii="Courier New" w:hAnsi="Courier New" w:cs="Courier New" w:hint="default"/>
      </w:rPr>
    </w:lvl>
    <w:lvl w:ilvl="5" w:tplc="040C0005" w:tentative="1">
      <w:start w:val="1"/>
      <w:numFmt w:val="bullet"/>
      <w:lvlText w:val=""/>
      <w:lvlJc w:val="left"/>
      <w:pPr>
        <w:ind w:left="5331" w:hanging="360"/>
      </w:pPr>
      <w:rPr>
        <w:rFonts w:ascii="Wingdings" w:hAnsi="Wingdings" w:hint="default"/>
      </w:rPr>
    </w:lvl>
    <w:lvl w:ilvl="6" w:tplc="040C0001" w:tentative="1">
      <w:start w:val="1"/>
      <w:numFmt w:val="bullet"/>
      <w:lvlText w:val=""/>
      <w:lvlJc w:val="left"/>
      <w:pPr>
        <w:ind w:left="6051" w:hanging="360"/>
      </w:pPr>
      <w:rPr>
        <w:rFonts w:ascii="Symbol" w:hAnsi="Symbol" w:hint="default"/>
      </w:rPr>
    </w:lvl>
    <w:lvl w:ilvl="7" w:tplc="040C0003" w:tentative="1">
      <w:start w:val="1"/>
      <w:numFmt w:val="bullet"/>
      <w:lvlText w:val="o"/>
      <w:lvlJc w:val="left"/>
      <w:pPr>
        <w:ind w:left="6771" w:hanging="360"/>
      </w:pPr>
      <w:rPr>
        <w:rFonts w:ascii="Courier New" w:hAnsi="Courier New" w:cs="Courier New" w:hint="default"/>
      </w:rPr>
    </w:lvl>
    <w:lvl w:ilvl="8" w:tplc="040C0005" w:tentative="1">
      <w:start w:val="1"/>
      <w:numFmt w:val="bullet"/>
      <w:lvlText w:val=""/>
      <w:lvlJc w:val="left"/>
      <w:pPr>
        <w:ind w:left="7491" w:hanging="360"/>
      </w:pPr>
      <w:rPr>
        <w:rFonts w:ascii="Wingdings" w:hAnsi="Wingdings" w:hint="default"/>
      </w:rPr>
    </w:lvl>
  </w:abstractNum>
  <w:abstractNum w:abstractNumId="15" w15:restartNumberingAfterBreak="0">
    <w:nsid w:val="253818F2"/>
    <w:multiLevelType w:val="hybridMultilevel"/>
    <w:tmpl w:val="2702DD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BDA0059"/>
    <w:multiLevelType w:val="hybridMultilevel"/>
    <w:tmpl w:val="B4AE2B08"/>
    <w:lvl w:ilvl="0" w:tplc="040C0003">
      <w:start w:val="1"/>
      <w:numFmt w:val="bullet"/>
      <w:lvlText w:val="o"/>
      <w:lvlJc w:val="left"/>
      <w:pPr>
        <w:ind w:left="2138" w:hanging="360"/>
      </w:pPr>
      <w:rPr>
        <w:rFonts w:ascii="Courier New" w:hAnsi="Courier New" w:cs="Courier New"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7" w15:restartNumberingAfterBreak="0">
    <w:nsid w:val="2FA17BB0"/>
    <w:multiLevelType w:val="hybridMultilevel"/>
    <w:tmpl w:val="A0463ED4"/>
    <w:lvl w:ilvl="0" w:tplc="040C0001">
      <w:start w:val="1"/>
      <w:numFmt w:val="bullet"/>
      <w:lvlText w:val=""/>
      <w:lvlJc w:val="left"/>
      <w:pPr>
        <w:ind w:left="3167" w:hanging="360"/>
      </w:pPr>
      <w:rPr>
        <w:rFonts w:ascii="Symbol" w:hAnsi="Symbol" w:hint="default"/>
      </w:rPr>
    </w:lvl>
    <w:lvl w:ilvl="1" w:tplc="040C0003">
      <w:start w:val="1"/>
      <w:numFmt w:val="bullet"/>
      <w:lvlText w:val="o"/>
      <w:lvlJc w:val="left"/>
      <w:pPr>
        <w:ind w:left="3887" w:hanging="360"/>
      </w:pPr>
      <w:rPr>
        <w:rFonts w:ascii="Courier New" w:hAnsi="Courier New" w:cs="Courier New" w:hint="default"/>
      </w:rPr>
    </w:lvl>
    <w:lvl w:ilvl="2" w:tplc="040C0005">
      <w:start w:val="1"/>
      <w:numFmt w:val="bullet"/>
      <w:lvlText w:val=""/>
      <w:lvlJc w:val="left"/>
      <w:pPr>
        <w:ind w:left="4607" w:hanging="360"/>
      </w:pPr>
      <w:rPr>
        <w:rFonts w:ascii="Wingdings" w:hAnsi="Wingdings" w:hint="default"/>
      </w:rPr>
    </w:lvl>
    <w:lvl w:ilvl="3" w:tplc="040C0001">
      <w:start w:val="1"/>
      <w:numFmt w:val="bullet"/>
      <w:lvlText w:val=""/>
      <w:lvlJc w:val="left"/>
      <w:pPr>
        <w:ind w:left="5327" w:hanging="360"/>
      </w:pPr>
      <w:rPr>
        <w:rFonts w:ascii="Symbol" w:hAnsi="Symbol" w:hint="default"/>
      </w:rPr>
    </w:lvl>
    <w:lvl w:ilvl="4" w:tplc="040C0003">
      <w:start w:val="1"/>
      <w:numFmt w:val="bullet"/>
      <w:lvlText w:val="o"/>
      <w:lvlJc w:val="left"/>
      <w:pPr>
        <w:ind w:left="6047" w:hanging="360"/>
      </w:pPr>
      <w:rPr>
        <w:rFonts w:ascii="Courier New" w:hAnsi="Courier New" w:cs="Courier New" w:hint="default"/>
      </w:rPr>
    </w:lvl>
    <w:lvl w:ilvl="5" w:tplc="040C0005">
      <w:start w:val="1"/>
      <w:numFmt w:val="bullet"/>
      <w:lvlText w:val=""/>
      <w:lvlJc w:val="left"/>
      <w:pPr>
        <w:ind w:left="6767" w:hanging="360"/>
      </w:pPr>
      <w:rPr>
        <w:rFonts w:ascii="Wingdings" w:hAnsi="Wingdings" w:hint="default"/>
      </w:rPr>
    </w:lvl>
    <w:lvl w:ilvl="6" w:tplc="040C0001">
      <w:start w:val="1"/>
      <w:numFmt w:val="bullet"/>
      <w:lvlText w:val=""/>
      <w:lvlJc w:val="left"/>
      <w:pPr>
        <w:ind w:left="7487" w:hanging="360"/>
      </w:pPr>
      <w:rPr>
        <w:rFonts w:ascii="Symbol" w:hAnsi="Symbol" w:hint="default"/>
      </w:rPr>
    </w:lvl>
    <w:lvl w:ilvl="7" w:tplc="040C0003">
      <w:start w:val="1"/>
      <w:numFmt w:val="bullet"/>
      <w:lvlText w:val="o"/>
      <w:lvlJc w:val="left"/>
      <w:pPr>
        <w:ind w:left="8207" w:hanging="360"/>
      </w:pPr>
      <w:rPr>
        <w:rFonts w:ascii="Courier New" w:hAnsi="Courier New" w:cs="Courier New" w:hint="default"/>
      </w:rPr>
    </w:lvl>
    <w:lvl w:ilvl="8" w:tplc="040C0005">
      <w:start w:val="1"/>
      <w:numFmt w:val="bullet"/>
      <w:lvlText w:val=""/>
      <w:lvlJc w:val="left"/>
      <w:pPr>
        <w:ind w:left="8927" w:hanging="360"/>
      </w:pPr>
      <w:rPr>
        <w:rFonts w:ascii="Wingdings" w:hAnsi="Wingdings" w:hint="default"/>
      </w:rPr>
    </w:lvl>
  </w:abstractNum>
  <w:abstractNum w:abstractNumId="18" w15:restartNumberingAfterBreak="0">
    <w:nsid w:val="38A96998"/>
    <w:multiLevelType w:val="hybridMultilevel"/>
    <w:tmpl w:val="23F24030"/>
    <w:lvl w:ilvl="0" w:tplc="E012AEEA">
      <w:numFmt w:val="bullet"/>
      <w:lvlText w:val=""/>
      <w:lvlJc w:val="left"/>
      <w:pPr>
        <w:ind w:left="720" w:hanging="360"/>
      </w:pPr>
      <w:rPr>
        <w:rFonts w:ascii="Wingdings" w:eastAsiaTheme="minorHAnsi" w:hAnsi="Wingdings" w:cstheme="minorBidi"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AD393F"/>
    <w:multiLevelType w:val="hybridMultilevel"/>
    <w:tmpl w:val="CF2208A8"/>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6E776F"/>
    <w:multiLevelType w:val="hybridMultilevel"/>
    <w:tmpl w:val="15A4BA3A"/>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1" w15:restartNumberingAfterBreak="0">
    <w:nsid w:val="44C32689"/>
    <w:multiLevelType w:val="hybridMultilevel"/>
    <w:tmpl w:val="2F1CB98E"/>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22" w15:restartNumberingAfterBreak="0">
    <w:nsid w:val="47A7274C"/>
    <w:multiLevelType w:val="hybridMultilevel"/>
    <w:tmpl w:val="81F88582"/>
    <w:lvl w:ilvl="0" w:tplc="6A12A19A">
      <w:start w:val="1"/>
      <w:numFmt w:val="decimal"/>
      <w:lvlText w:val="%1)"/>
      <w:lvlJc w:val="left"/>
      <w:pPr>
        <w:ind w:left="1068" w:hanging="708"/>
      </w:pPr>
      <w:rPr>
        <w:rFonts w:hint="default"/>
        <w:i/>
        <w:color w:val="7030A0"/>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9B72398"/>
    <w:multiLevelType w:val="hybridMultilevel"/>
    <w:tmpl w:val="E67011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DF7A19"/>
    <w:multiLevelType w:val="hybridMultilevel"/>
    <w:tmpl w:val="DF94B2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511786"/>
    <w:multiLevelType w:val="hybridMultilevel"/>
    <w:tmpl w:val="E8883C50"/>
    <w:lvl w:ilvl="0" w:tplc="040C0003">
      <w:start w:val="1"/>
      <w:numFmt w:val="bullet"/>
      <w:lvlText w:val="o"/>
      <w:lvlJc w:val="left"/>
      <w:pPr>
        <w:ind w:left="2458" w:hanging="360"/>
      </w:pPr>
      <w:rPr>
        <w:rFonts w:ascii="Courier New" w:hAnsi="Courier New" w:cs="Courier New"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26" w15:restartNumberingAfterBreak="0">
    <w:nsid w:val="50B86FB6"/>
    <w:multiLevelType w:val="hybridMultilevel"/>
    <w:tmpl w:val="3A16B6F6"/>
    <w:lvl w:ilvl="0" w:tplc="7EC01B0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463E48"/>
    <w:multiLevelType w:val="multilevel"/>
    <w:tmpl w:val="091272B6"/>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4C556EB"/>
    <w:multiLevelType w:val="hybridMultilevel"/>
    <w:tmpl w:val="EFD09C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57A775A"/>
    <w:multiLevelType w:val="hybridMultilevel"/>
    <w:tmpl w:val="E9A29408"/>
    <w:lvl w:ilvl="0" w:tplc="9A72A8CA">
      <w:numFmt w:val="bullet"/>
      <w:lvlText w:val=""/>
      <w:lvlJc w:val="left"/>
      <w:pPr>
        <w:ind w:left="2073" w:hanging="360"/>
      </w:pPr>
      <w:rPr>
        <w:rFonts w:ascii="Wingdings" w:eastAsia="Times New Roman" w:hAnsi="Wingdings" w:cs="Times New Roman" w:hint="default"/>
      </w:rPr>
    </w:lvl>
    <w:lvl w:ilvl="1" w:tplc="040C0003" w:tentative="1">
      <w:start w:val="1"/>
      <w:numFmt w:val="bullet"/>
      <w:lvlText w:val="o"/>
      <w:lvlJc w:val="left"/>
      <w:pPr>
        <w:ind w:left="2793" w:hanging="360"/>
      </w:pPr>
      <w:rPr>
        <w:rFonts w:ascii="Courier New" w:hAnsi="Courier New" w:cs="Courier New" w:hint="default"/>
      </w:rPr>
    </w:lvl>
    <w:lvl w:ilvl="2" w:tplc="040C0005" w:tentative="1">
      <w:start w:val="1"/>
      <w:numFmt w:val="bullet"/>
      <w:lvlText w:val=""/>
      <w:lvlJc w:val="left"/>
      <w:pPr>
        <w:ind w:left="3513" w:hanging="360"/>
      </w:pPr>
      <w:rPr>
        <w:rFonts w:ascii="Wingdings" w:hAnsi="Wingdings" w:hint="default"/>
      </w:rPr>
    </w:lvl>
    <w:lvl w:ilvl="3" w:tplc="040C0001" w:tentative="1">
      <w:start w:val="1"/>
      <w:numFmt w:val="bullet"/>
      <w:lvlText w:val=""/>
      <w:lvlJc w:val="left"/>
      <w:pPr>
        <w:ind w:left="4233" w:hanging="360"/>
      </w:pPr>
      <w:rPr>
        <w:rFonts w:ascii="Symbol" w:hAnsi="Symbol" w:hint="default"/>
      </w:rPr>
    </w:lvl>
    <w:lvl w:ilvl="4" w:tplc="040C0003" w:tentative="1">
      <w:start w:val="1"/>
      <w:numFmt w:val="bullet"/>
      <w:lvlText w:val="o"/>
      <w:lvlJc w:val="left"/>
      <w:pPr>
        <w:ind w:left="4953" w:hanging="360"/>
      </w:pPr>
      <w:rPr>
        <w:rFonts w:ascii="Courier New" w:hAnsi="Courier New" w:cs="Courier New" w:hint="default"/>
      </w:rPr>
    </w:lvl>
    <w:lvl w:ilvl="5" w:tplc="040C0005" w:tentative="1">
      <w:start w:val="1"/>
      <w:numFmt w:val="bullet"/>
      <w:lvlText w:val=""/>
      <w:lvlJc w:val="left"/>
      <w:pPr>
        <w:ind w:left="5673" w:hanging="360"/>
      </w:pPr>
      <w:rPr>
        <w:rFonts w:ascii="Wingdings" w:hAnsi="Wingdings" w:hint="default"/>
      </w:rPr>
    </w:lvl>
    <w:lvl w:ilvl="6" w:tplc="040C0001" w:tentative="1">
      <w:start w:val="1"/>
      <w:numFmt w:val="bullet"/>
      <w:lvlText w:val=""/>
      <w:lvlJc w:val="left"/>
      <w:pPr>
        <w:ind w:left="6393" w:hanging="360"/>
      </w:pPr>
      <w:rPr>
        <w:rFonts w:ascii="Symbol" w:hAnsi="Symbol" w:hint="default"/>
      </w:rPr>
    </w:lvl>
    <w:lvl w:ilvl="7" w:tplc="040C0003" w:tentative="1">
      <w:start w:val="1"/>
      <w:numFmt w:val="bullet"/>
      <w:lvlText w:val="o"/>
      <w:lvlJc w:val="left"/>
      <w:pPr>
        <w:ind w:left="7113" w:hanging="360"/>
      </w:pPr>
      <w:rPr>
        <w:rFonts w:ascii="Courier New" w:hAnsi="Courier New" w:cs="Courier New" w:hint="default"/>
      </w:rPr>
    </w:lvl>
    <w:lvl w:ilvl="8" w:tplc="040C0005" w:tentative="1">
      <w:start w:val="1"/>
      <w:numFmt w:val="bullet"/>
      <w:lvlText w:val=""/>
      <w:lvlJc w:val="left"/>
      <w:pPr>
        <w:ind w:left="7833" w:hanging="360"/>
      </w:pPr>
      <w:rPr>
        <w:rFonts w:ascii="Wingdings" w:hAnsi="Wingdings" w:hint="default"/>
      </w:rPr>
    </w:lvl>
  </w:abstractNum>
  <w:abstractNum w:abstractNumId="30" w15:restartNumberingAfterBreak="0">
    <w:nsid w:val="55B71BB5"/>
    <w:multiLevelType w:val="hybridMultilevel"/>
    <w:tmpl w:val="F0FC9600"/>
    <w:lvl w:ilvl="0" w:tplc="29C8449C">
      <w:numFmt w:val="bullet"/>
      <w:lvlText w:val=""/>
      <w:lvlJc w:val="left"/>
      <w:pPr>
        <w:ind w:left="720" w:hanging="360"/>
      </w:pPr>
      <w:rPr>
        <w:rFonts w:ascii="Wingdings" w:eastAsiaTheme="minorHAnsi" w:hAnsi="Wingdings" w:cstheme="minorBidi" w:hint="default"/>
        <w:b w:val="0"/>
        <w:i w:val="0"/>
        <w:color w:val="C0000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BB676B"/>
    <w:multiLevelType w:val="hybridMultilevel"/>
    <w:tmpl w:val="6DA2740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4433438"/>
    <w:multiLevelType w:val="hybridMultilevel"/>
    <w:tmpl w:val="8940E434"/>
    <w:lvl w:ilvl="0" w:tplc="040C0001">
      <w:start w:val="1"/>
      <w:numFmt w:val="bullet"/>
      <w:lvlText w:val=""/>
      <w:lvlJc w:val="left"/>
      <w:pPr>
        <w:ind w:left="2458" w:hanging="360"/>
      </w:pPr>
      <w:rPr>
        <w:rFonts w:ascii="Symbol" w:hAnsi="Symbol" w:hint="default"/>
      </w:rPr>
    </w:lvl>
    <w:lvl w:ilvl="1" w:tplc="040C0003" w:tentative="1">
      <w:start w:val="1"/>
      <w:numFmt w:val="bullet"/>
      <w:lvlText w:val="o"/>
      <w:lvlJc w:val="left"/>
      <w:pPr>
        <w:ind w:left="3178" w:hanging="360"/>
      </w:pPr>
      <w:rPr>
        <w:rFonts w:ascii="Courier New" w:hAnsi="Courier New" w:cs="Courier New" w:hint="default"/>
      </w:rPr>
    </w:lvl>
    <w:lvl w:ilvl="2" w:tplc="040C0005" w:tentative="1">
      <w:start w:val="1"/>
      <w:numFmt w:val="bullet"/>
      <w:lvlText w:val=""/>
      <w:lvlJc w:val="left"/>
      <w:pPr>
        <w:ind w:left="3898" w:hanging="360"/>
      </w:pPr>
      <w:rPr>
        <w:rFonts w:ascii="Wingdings" w:hAnsi="Wingdings" w:hint="default"/>
      </w:rPr>
    </w:lvl>
    <w:lvl w:ilvl="3" w:tplc="040C0001" w:tentative="1">
      <w:start w:val="1"/>
      <w:numFmt w:val="bullet"/>
      <w:lvlText w:val=""/>
      <w:lvlJc w:val="left"/>
      <w:pPr>
        <w:ind w:left="4618" w:hanging="360"/>
      </w:pPr>
      <w:rPr>
        <w:rFonts w:ascii="Symbol" w:hAnsi="Symbol" w:hint="default"/>
      </w:rPr>
    </w:lvl>
    <w:lvl w:ilvl="4" w:tplc="040C0003" w:tentative="1">
      <w:start w:val="1"/>
      <w:numFmt w:val="bullet"/>
      <w:lvlText w:val="o"/>
      <w:lvlJc w:val="left"/>
      <w:pPr>
        <w:ind w:left="5338" w:hanging="360"/>
      </w:pPr>
      <w:rPr>
        <w:rFonts w:ascii="Courier New" w:hAnsi="Courier New" w:cs="Courier New" w:hint="default"/>
      </w:rPr>
    </w:lvl>
    <w:lvl w:ilvl="5" w:tplc="040C0005" w:tentative="1">
      <w:start w:val="1"/>
      <w:numFmt w:val="bullet"/>
      <w:lvlText w:val=""/>
      <w:lvlJc w:val="left"/>
      <w:pPr>
        <w:ind w:left="6058" w:hanging="360"/>
      </w:pPr>
      <w:rPr>
        <w:rFonts w:ascii="Wingdings" w:hAnsi="Wingdings" w:hint="default"/>
      </w:rPr>
    </w:lvl>
    <w:lvl w:ilvl="6" w:tplc="040C0001" w:tentative="1">
      <w:start w:val="1"/>
      <w:numFmt w:val="bullet"/>
      <w:lvlText w:val=""/>
      <w:lvlJc w:val="left"/>
      <w:pPr>
        <w:ind w:left="6778" w:hanging="360"/>
      </w:pPr>
      <w:rPr>
        <w:rFonts w:ascii="Symbol" w:hAnsi="Symbol" w:hint="default"/>
      </w:rPr>
    </w:lvl>
    <w:lvl w:ilvl="7" w:tplc="040C0003" w:tentative="1">
      <w:start w:val="1"/>
      <w:numFmt w:val="bullet"/>
      <w:lvlText w:val="o"/>
      <w:lvlJc w:val="left"/>
      <w:pPr>
        <w:ind w:left="7498" w:hanging="360"/>
      </w:pPr>
      <w:rPr>
        <w:rFonts w:ascii="Courier New" w:hAnsi="Courier New" w:cs="Courier New" w:hint="default"/>
      </w:rPr>
    </w:lvl>
    <w:lvl w:ilvl="8" w:tplc="040C0005" w:tentative="1">
      <w:start w:val="1"/>
      <w:numFmt w:val="bullet"/>
      <w:lvlText w:val=""/>
      <w:lvlJc w:val="left"/>
      <w:pPr>
        <w:ind w:left="8218" w:hanging="360"/>
      </w:pPr>
      <w:rPr>
        <w:rFonts w:ascii="Wingdings" w:hAnsi="Wingdings" w:hint="default"/>
      </w:rPr>
    </w:lvl>
  </w:abstractNum>
  <w:abstractNum w:abstractNumId="33" w15:restartNumberingAfterBreak="0">
    <w:nsid w:val="674A5295"/>
    <w:multiLevelType w:val="hybridMultilevel"/>
    <w:tmpl w:val="5CCC7A32"/>
    <w:lvl w:ilvl="0" w:tplc="05FE365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F236D4F"/>
    <w:multiLevelType w:val="hybridMultilevel"/>
    <w:tmpl w:val="8DD82D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DC431E"/>
    <w:multiLevelType w:val="hybridMultilevel"/>
    <w:tmpl w:val="A1DC03CE"/>
    <w:lvl w:ilvl="0" w:tplc="9E1035FE">
      <w:start w:val="2"/>
      <w:numFmt w:val="bullet"/>
      <w:lvlText w:val=""/>
      <w:lvlJc w:val="left"/>
      <w:pPr>
        <w:ind w:left="720" w:hanging="360"/>
      </w:pPr>
      <w:rPr>
        <w:rFonts w:ascii="Wingdings" w:eastAsia="Times New Roman" w:hAnsi="Wingdings" w:cstheme="minorHAns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486996"/>
    <w:multiLevelType w:val="hybridMultilevel"/>
    <w:tmpl w:val="73481112"/>
    <w:lvl w:ilvl="0" w:tplc="F7C02720">
      <w:start w:val="1"/>
      <w:numFmt w:val="bullet"/>
      <w:lvlText w:val=""/>
      <w:lvlJc w:val="left"/>
      <w:pPr>
        <w:ind w:left="720" w:hanging="360"/>
      </w:pPr>
      <w:rPr>
        <w:rFonts w:ascii="Wingdings" w:eastAsia="Times New Roman" w:hAnsi="Wingdings" w:cs="Apple Chancery"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455C74"/>
    <w:multiLevelType w:val="hybridMultilevel"/>
    <w:tmpl w:val="6342434C"/>
    <w:lvl w:ilvl="0" w:tplc="040C0003">
      <w:start w:val="1"/>
      <w:numFmt w:val="bullet"/>
      <w:lvlText w:val="o"/>
      <w:lvlJc w:val="left"/>
      <w:pPr>
        <w:ind w:left="1011" w:hanging="360"/>
      </w:pPr>
      <w:rPr>
        <w:rFonts w:ascii="Courier New" w:hAnsi="Courier New" w:cs="Courier New" w:hint="default"/>
      </w:rPr>
    </w:lvl>
    <w:lvl w:ilvl="1" w:tplc="040C0003" w:tentative="1">
      <w:start w:val="1"/>
      <w:numFmt w:val="bullet"/>
      <w:lvlText w:val="o"/>
      <w:lvlJc w:val="left"/>
      <w:pPr>
        <w:ind w:left="1731" w:hanging="360"/>
      </w:pPr>
      <w:rPr>
        <w:rFonts w:ascii="Courier New" w:hAnsi="Courier New" w:cs="Courier New" w:hint="default"/>
      </w:rPr>
    </w:lvl>
    <w:lvl w:ilvl="2" w:tplc="040C0005" w:tentative="1">
      <w:start w:val="1"/>
      <w:numFmt w:val="bullet"/>
      <w:lvlText w:val=""/>
      <w:lvlJc w:val="left"/>
      <w:pPr>
        <w:ind w:left="2451" w:hanging="360"/>
      </w:pPr>
      <w:rPr>
        <w:rFonts w:ascii="Wingdings" w:hAnsi="Wingdings" w:hint="default"/>
      </w:rPr>
    </w:lvl>
    <w:lvl w:ilvl="3" w:tplc="040C0001" w:tentative="1">
      <w:start w:val="1"/>
      <w:numFmt w:val="bullet"/>
      <w:lvlText w:val=""/>
      <w:lvlJc w:val="left"/>
      <w:pPr>
        <w:ind w:left="3171" w:hanging="360"/>
      </w:pPr>
      <w:rPr>
        <w:rFonts w:ascii="Symbol" w:hAnsi="Symbol" w:hint="default"/>
      </w:rPr>
    </w:lvl>
    <w:lvl w:ilvl="4" w:tplc="040C0003" w:tentative="1">
      <w:start w:val="1"/>
      <w:numFmt w:val="bullet"/>
      <w:lvlText w:val="o"/>
      <w:lvlJc w:val="left"/>
      <w:pPr>
        <w:ind w:left="3891" w:hanging="360"/>
      </w:pPr>
      <w:rPr>
        <w:rFonts w:ascii="Courier New" w:hAnsi="Courier New" w:cs="Courier New" w:hint="default"/>
      </w:rPr>
    </w:lvl>
    <w:lvl w:ilvl="5" w:tplc="040C0005" w:tentative="1">
      <w:start w:val="1"/>
      <w:numFmt w:val="bullet"/>
      <w:lvlText w:val=""/>
      <w:lvlJc w:val="left"/>
      <w:pPr>
        <w:ind w:left="4611" w:hanging="360"/>
      </w:pPr>
      <w:rPr>
        <w:rFonts w:ascii="Wingdings" w:hAnsi="Wingdings" w:hint="default"/>
      </w:rPr>
    </w:lvl>
    <w:lvl w:ilvl="6" w:tplc="040C0001" w:tentative="1">
      <w:start w:val="1"/>
      <w:numFmt w:val="bullet"/>
      <w:lvlText w:val=""/>
      <w:lvlJc w:val="left"/>
      <w:pPr>
        <w:ind w:left="5331" w:hanging="360"/>
      </w:pPr>
      <w:rPr>
        <w:rFonts w:ascii="Symbol" w:hAnsi="Symbol" w:hint="default"/>
      </w:rPr>
    </w:lvl>
    <w:lvl w:ilvl="7" w:tplc="040C0003" w:tentative="1">
      <w:start w:val="1"/>
      <w:numFmt w:val="bullet"/>
      <w:lvlText w:val="o"/>
      <w:lvlJc w:val="left"/>
      <w:pPr>
        <w:ind w:left="6051" w:hanging="360"/>
      </w:pPr>
      <w:rPr>
        <w:rFonts w:ascii="Courier New" w:hAnsi="Courier New" w:cs="Courier New" w:hint="default"/>
      </w:rPr>
    </w:lvl>
    <w:lvl w:ilvl="8" w:tplc="040C0005" w:tentative="1">
      <w:start w:val="1"/>
      <w:numFmt w:val="bullet"/>
      <w:lvlText w:val=""/>
      <w:lvlJc w:val="left"/>
      <w:pPr>
        <w:ind w:left="6771" w:hanging="360"/>
      </w:pPr>
      <w:rPr>
        <w:rFonts w:ascii="Wingdings" w:hAnsi="Wingdings" w:hint="default"/>
      </w:rPr>
    </w:lvl>
  </w:abstractNum>
  <w:abstractNum w:abstractNumId="38" w15:restartNumberingAfterBreak="0">
    <w:nsid w:val="79CC6AE1"/>
    <w:multiLevelType w:val="hybridMultilevel"/>
    <w:tmpl w:val="F9364496"/>
    <w:lvl w:ilvl="0" w:tplc="040C0003">
      <w:start w:val="1"/>
      <w:numFmt w:val="bullet"/>
      <w:lvlText w:val="o"/>
      <w:lvlJc w:val="left"/>
      <w:pPr>
        <w:ind w:left="1776" w:hanging="360"/>
      </w:pPr>
      <w:rPr>
        <w:rFonts w:ascii="Courier New" w:hAnsi="Courier New" w:hint="default"/>
      </w:rPr>
    </w:lvl>
    <w:lvl w:ilvl="1" w:tplc="040C0003" w:tentative="1">
      <w:start w:val="1"/>
      <w:numFmt w:val="bullet"/>
      <w:lvlText w:val="o"/>
      <w:lvlJc w:val="left"/>
      <w:pPr>
        <w:ind w:left="2496" w:hanging="360"/>
      </w:pPr>
      <w:rPr>
        <w:rFonts w:ascii="Courier New" w:hAnsi="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9" w15:restartNumberingAfterBreak="0">
    <w:nsid w:val="79E402DE"/>
    <w:multiLevelType w:val="hybridMultilevel"/>
    <w:tmpl w:val="7250E674"/>
    <w:lvl w:ilvl="0" w:tplc="47A617D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34"/>
  </w:num>
  <w:num w:numId="4">
    <w:abstractNumId w:val="28"/>
  </w:num>
  <w:num w:numId="5">
    <w:abstractNumId w:val="31"/>
  </w:num>
  <w:num w:numId="6">
    <w:abstractNumId w:val="4"/>
  </w:num>
  <w:num w:numId="7">
    <w:abstractNumId w:val="18"/>
  </w:num>
  <w:num w:numId="8">
    <w:abstractNumId w:val="16"/>
  </w:num>
  <w:num w:numId="9">
    <w:abstractNumId w:val="30"/>
  </w:num>
  <w:num w:numId="10">
    <w:abstractNumId w:val="9"/>
  </w:num>
  <w:num w:numId="11">
    <w:abstractNumId w:val="12"/>
  </w:num>
  <w:num w:numId="12">
    <w:abstractNumId w:val="25"/>
  </w:num>
  <w:num w:numId="13">
    <w:abstractNumId w:val="6"/>
  </w:num>
  <w:num w:numId="14">
    <w:abstractNumId w:val="22"/>
  </w:num>
  <w:num w:numId="15">
    <w:abstractNumId w:val="39"/>
  </w:num>
  <w:num w:numId="16">
    <w:abstractNumId w:val="23"/>
  </w:num>
  <w:num w:numId="17">
    <w:abstractNumId w:val="15"/>
  </w:num>
  <w:num w:numId="18">
    <w:abstractNumId w:val="11"/>
  </w:num>
  <w:num w:numId="19">
    <w:abstractNumId w:val="32"/>
  </w:num>
  <w:num w:numId="20">
    <w:abstractNumId w:val="35"/>
  </w:num>
  <w:num w:numId="21">
    <w:abstractNumId w:val="3"/>
  </w:num>
  <w:num w:numId="22">
    <w:abstractNumId w:val="19"/>
  </w:num>
  <w:num w:numId="23">
    <w:abstractNumId w:val="37"/>
  </w:num>
  <w:num w:numId="24">
    <w:abstractNumId w:val="14"/>
  </w:num>
  <w:num w:numId="25">
    <w:abstractNumId w:val="13"/>
  </w:num>
  <w:num w:numId="26">
    <w:abstractNumId w:val="0"/>
  </w:num>
  <w:num w:numId="27">
    <w:abstractNumId w:val="10"/>
  </w:num>
  <w:num w:numId="28">
    <w:abstractNumId w:val="38"/>
  </w:num>
  <w:num w:numId="29">
    <w:abstractNumId w:val="5"/>
  </w:num>
  <w:num w:numId="30">
    <w:abstractNumId w:val="33"/>
  </w:num>
  <w:num w:numId="31">
    <w:abstractNumId w:val="1"/>
  </w:num>
  <w:num w:numId="32">
    <w:abstractNumId w:val="20"/>
  </w:num>
  <w:num w:numId="33">
    <w:abstractNumId w:val="36"/>
  </w:num>
  <w:num w:numId="34">
    <w:abstractNumId w:val="29"/>
  </w:num>
  <w:num w:numId="35">
    <w:abstractNumId w:val="21"/>
  </w:num>
  <w:num w:numId="36">
    <w:abstractNumId w:val="27"/>
  </w:num>
  <w:num w:numId="37">
    <w:abstractNumId w:val="8"/>
  </w:num>
  <w:num w:numId="38">
    <w:abstractNumId w:val="7"/>
  </w:num>
  <w:num w:numId="39">
    <w:abstractNumId w:val="2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D1"/>
    <w:rsid w:val="000205B4"/>
    <w:rsid w:val="000579B2"/>
    <w:rsid w:val="00072B6C"/>
    <w:rsid w:val="0009770D"/>
    <w:rsid w:val="000B7276"/>
    <w:rsid w:val="0014394F"/>
    <w:rsid w:val="00186CD5"/>
    <w:rsid w:val="001F6AB9"/>
    <w:rsid w:val="0025104A"/>
    <w:rsid w:val="0025249A"/>
    <w:rsid w:val="00273F0A"/>
    <w:rsid w:val="0029033F"/>
    <w:rsid w:val="002A07E7"/>
    <w:rsid w:val="0033287C"/>
    <w:rsid w:val="0034566B"/>
    <w:rsid w:val="003870AA"/>
    <w:rsid w:val="003F109A"/>
    <w:rsid w:val="00470594"/>
    <w:rsid w:val="00526625"/>
    <w:rsid w:val="00554F14"/>
    <w:rsid w:val="005B050B"/>
    <w:rsid w:val="005F1A67"/>
    <w:rsid w:val="0061450D"/>
    <w:rsid w:val="0063061F"/>
    <w:rsid w:val="006754D0"/>
    <w:rsid w:val="00734F1B"/>
    <w:rsid w:val="007C1278"/>
    <w:rsid w:val="007F0ADB"/>
    <w:rsid w:val="008F0DC7"/>
    <w:rsid w:val="00936547"/>
    <w:rsid w:val="00961B7B"/>
    <w:rsid w:val="00982855"/>
    <w:rsid w:val="009E7C8D"/>
    <w:rsid w:val="009F64B4"/>
    <w:rsid w:val="00A80F10"/>
    <w:rsid w:val="00A84185"/>
    <w:rsid w:val="00B432ED"/>
    <w:rsid w:val="00B7265B"/>
    <w:rsid w:val="00BC63D7"/>
    <w:rsid w:val="00BC6AF8"/>
    <w:rsid w:val="00C1319D"/>
    <w:rsid w:val="00C331EA"/>
    <w:rsid w:val="00C80EFE"/>
    <w:rsid w:val="00CA2275"/>
    <w:rsid w:val="00CE47D1"/>
    <w:rsid w:val="00D0718D"/>
    <w:rsid w:val="00D34273"/>
    <w:rsid w:val="00D806C2"/>
    <w:rsid w:val="00D96DC7"/>
    <w:rsid w:val="00DC36D8"/>
    <w:rsid w:val="00E01806"/>
    <w:rsid w:val="00E2356D"/>
    <w:rsid w:val="00E365BE"/>
    <w:rsid w:val="00E71160"/>
    <w:rsid w:val="00E77183"/>
    <w:rsid w:val="00F3182A"/>
    <w:rsid w:val="00F3500B"/>
    <w:rsid w:val="00FC5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F6AC70"/>
  <w15:chartTrackingRefBased/>
  <w15:docId w15:val="{D50D74A9-38AB-4799-8ADD-56876674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F3182A"/>
    <w:pPr>
      <w:keepNext/>
      <w:spacing w:after="0" w:line="240" w:lineRule="auto"/>
      <w:outlineLvl w:val="0"/>
    </w:pPr>
    <w:rPr>
      <w:rFonts w:ascii="Gill Sans MT" w:eastAsia="Arial Unicode MS" w:hAnsi="Gill Sans MT" w:cs="Arial Unicode MS"/>
      <w:b/>
      <w:bCs/>
      <w:sz w:val="24"/>
      <w:szCs w:val="24"/>
      <w:lang w:eastAsia="fr-FR"/>
    </w:rPr>
  </w:style>
  <w:style w:type="paragraph" w:styleId="Titre2">
    <w:name w:val="heading 2"/>
    <w:basedOn w:val="Normal"/>
    <w:next w:val="Normal"/>
    <w:link w:val="Titre2Car"/>
    <w:uiPriority w:val="9"/>
    <w:semiHidden/>
    <w:unhideWhenUsed/>
    <w:qFormat/>
    <w:rsid w:val="00F318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7D1"/>
    <w:pPr>
      <w:tabs>
        <w:tab w:val="center" w:pos="4536"/>
        <w:tab w:val="right" w:pos="9072"/>
      </w:tabs>
      <w:spacing w:after="0" w:line="240" w:lineRule="auto"/>
    </w:pPr>
  </w:style>
  <w:style w:type="character" w:customStyle="1" w:styleId="En-tteCar">
    <w:name w:val="En-tête Car"/>
    <w:basedOn w:val="Policepardfaut"/>
    <w:link w:val="En-tte"/>
    <w:uiPriority w:val="99"/>
    <w:rsid w:val="00CE47D1"/>
  </w:style>
  <w:style w:type="paragraph" w:styleId="Pieddepage">
    <w:name w:val="footer"/>
    <w:basedOn w:val="Normal"/>
    <w:link w:val="PieddepageCar"/>
    <w:uiPriority w:val="99"/>
    <w:unhideWhenUsed/>
    <w:rsid w:val="00CE4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7D1"/>
  </w:style>
  <w:style w:type="paragraph" w:styleId="Paragraphedeliste">
    <w:name w:val="List Paragraph"/>
    <w:basedOn w:val="Normal"/>
    <w:uiPriority w:val="34"/>
    <w:qFormat/>
    <w:rsid w:val="00CE47D1"/>
    <w:pPr>
      <w:ind w:left="720"/>
      <w:contextualSpacing/>
    </w:pPr>
  </w:style>
  <w:style w:type="character" w:styleId="Lienhypertexte">
    <w:name w:val="Hyperlink"/>
    <w:basedOn w:val="Policepardfaut"/>
    <w:uiPriority w:val="99"/>
    <w:unhideWhenUsed/>
    <w:rsid w:val="008F0DC7"/>
    <w:rPr>
      <w:color w:val="0000FF"/>
      <w:u w:val="single"/>
    </w:rPr>
  </w:style>
  <w:style w:type="table" w:styleId="Grilledutableau">
    <w:name w:val="Table Grid"/>
    <w:basedOn w:val="TableauNormal"/>
    <w:uiPriority w:val="59"/>
    <w:rsid w:val="00273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FC53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rsid w:val="00F3182A"/>
    <w:rPr>
      <w:rFonts w:ascii="Gill Sans MT" w:eastAsia="Arial Unicode MS" w:hAnsi="Gill Sans MT" w:cs="Arial Unicode MS"/>
      <w:b/>
      <w:bCs/>
      <w:sz w:val="24"/>
      <w:szCs w:val="24"/>
      <w:lang w:eastAsia="fr-FR"/>
    </w:rPr>
  </w:style>
  <w:style w:type="character" w:customStyle="1" w:styleId="Titre2Car">
    <w:name w:val="Titre 2 Car"/>
    <w:basedOn w:val="Policepardfaut"/>
    <w:link w:val="Titre2"/>
    <w:uiPriority w:val="9"/>
    <w:semiHidden/>
    <w:rsid w:val="00F3182A"/>
    <w:rPr>
      <w:rFonts w:asciiTheme="majorHAnsi" w:eastAsiaTheme="majorEastAsia" w:hAnsiTheme="majorHAnsi" w:cstheme="majorBidi"/>
      <w:color w:val="2E74B5" w:themeColor="accent1" w:themeShade="BF"/>
      <w:sz w:val="26"/>
      <w:szCs w:val="26"/>
    </w:rPr>
  </w:style>
  <w:style w:type="paragraph" w:styleId="Sansinterligne">
    <w:name w:val="No Spacing"/>
    <w:uiPriority w:val="1"/>
    <w:qFormat/>
    <w:rsid w:val="00F3182A"/>
    <w:pPr>
      <w:spacing w:after="0" w:line="240" w:lineRule="auto"/>
    </w:pPr>
    <w:rPr>
      <w:rFonts w:ascii="Times New Roman" w:eastAsia="Times New Roman" w:hAnsi="Times New Roman" w:cs="Times New Roman"/>
      <w:sz w:val="24"/>
      <w:szCs w:val="24"/>
      <w:lang w:eastAsia="fr-FR"/>
    </w:rPr>
  </w:style>
  <w:style w:type="character" w:styleId="Appelnotedebasdep">
    <w:name w:val="footnote reference"/>
    <w:uiPriority w:val="99"/>
    <w:unhideWhenUsed/>
    <w:rsid w:val="00F318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268</Words>
  <Characters>1477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cp:lastModifiedBy>
  <cp:revision>31</cp:revision>
  <dcterms:created xsi:type="dcterms:W3CDTF">2020-10-16T12:52:00Z</dcterms:created>
  <dcterms:modified xsi:type="dcterms:W3CDTF">2022-01-04T10:28:00Z</dcterms:modified>
</cp:coreProperties>
</file>