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50" w:rsidRPr="00512866" w:rsidRDefault="00B10650" w:rsidP="00512866">
      <w:pPr>
        <w:spacing w:after="0" w:line="240" w:lineRule="auto"/>
        <w:rPr>
          <w:sz w:val="18"/>
        </w:rPr>
      </w:pPr>
      <w:bookmarkStart w:id="0" w:name="_GoBack"/>
      <w:bookmarkEnd w:id="0"/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056"/>
        <w:gridCol w:w="2274"/>
      </w:tblGrid>
      <w:tr w:rsidR="008E4909" w:rsidRPr="007D5387" w:rsidTr="00512866">
        <w:trPr>
          <w:trHeight w:val="340"/>
          <w:jc w:val="center"/>
        </w:trPr>
        <w:tc>
          <w:tcPr>
            <w:tcW w:w="1980" w:type="dxa"/>
            <w:vMerge w:val="restart"/>
            <w:shd w:val="clear" w:color="auto" w:fill="ECF1F8"/>
            <w:vAlign w:val="center"/>
          </w:tcPr>
          <w:p w:rsidR="008E4909" w:rsidRPr="007D5387" w:rsidRDefault="008E4909" w:rsidP="00512866">
            <w:pPr>
              <w:tabs>
                <w:tab w:val="left" w:pos="1035"/>
              </w:tabs>
              <w:spacing w:after="120"/>
              <w:jc w:val="center"/>
              <w:rPr>
                <w:rFonts w:ascii="Verdana" w:eastAsia="Arial" w:hAnsi="Verdana"/>
                <w:sz w:val="18"/>
              </w:rPr>
            </w:pPr>
            <w:r w:rsidRPr="007D5387">
              <w:rPr>
                <w:rFonts w:ascii="Verdana" w:eastAsia="Arial" w:hAnsi="Verdana"/>
                <w:sz w:val="18"/>
              </w:rPr>
              <w:t>Logo</w:t>
            </w:r>
          </w:p>
          <w:p w:rsidR="008E4909" w:rsidRPr="007D5387" w:rsidRDefault="008E4909" w:rsidP="00512866">
            <w:pPr>
              <w:tabs>
                <w:tab w:val="left" w:pos="1035"/>
              </w:tabs>
              <w:spacing w:after="120"/>
              <w:jc w:val="center"/>
              <w:rPr>
                <w:rFonts w:ascii="Verdana" w:eastAsia="Arial" w:hAnsi="Verdana"/>
                <w:sz w:val="18"/>
              </w:rPr>
            </w:pPr>
            <w:r w:rsidRPr="007D5387">
              <w:rPr>
                <w:rFonts w:ascii="Verdana" w:eastAsia="Arial" w:hAnsi="Verdana"/>
                <w:sz w:val="18"/>
              </w:rPr>
              <w:t>ou</w:t>
            </w:r>
          </w:p>
          <w:p w:rsidR="008E4909" w:rsidRPr="007D5387" w:rsidRDefault="008E4909" w:rsidP="00512866">
            <w:pPr>
              <w:tabs>
                <w:tab w:val="left" w:pos="1035"/>
              </w:tabs>
              <w:spacing w:after="120"/>
              <w:jc w:val="center"/>
              <w:rPr>
                <w:rFonts w:ascii="Verdana" w:eastAsia="Arial" w:hAnsi="Verdana"/>
                <w:sz w:val="18"/>
              </w:rPr>
            </w:pPr>
            <w:r w:rsidRPr="007D5387">
              <w:rPr>
                <w:rFonts w:ascii="Verdana" w:eastAsia="Arial" w:hAnsi="Verdana"/>
                <w:sz w:val="18"/>
              </w:rPr>
              <w:t>Nom Etablissement</w:t>
            </w:r>
          </w:p>
        </w:tc>
        <w:tc>
          <w:tcPr>
            <w:tcW w:w="11056" w:type="dxa"/>
            <w:vMerge w:val="restart"/>
            <w:shd w:val="clear" w:color="auto" w:fill="ECF1F8"/>
            <w:vAlign w:val="center"/>
          </w:tcPr>
          <w:p w:rsidR="006E1BA3" w:rsidRPr="00891416" w:rsidRDefault="008E4909" w:rsidP="00891416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512866">
              <w:rPr>
                <w:rFonts w:ascii="Verdana" w:hAnsi="Verdana"/>
                <w:b/>
                <w:sz w:val="24"/>
              </w:rPr>
              <w:t xml:space="preserve">Mesures pour la prévention et la maîtrise de la diffusion </w:t>
            </w:r>
            <w:r w:rsidR="00CB569D" w:rsidRPr="00512866">
              <w:rPr>
                <w:rFonts w:ascii="Verdana" w:hAnsi="Verdana"/>
                <w:b/>
                <w:sz w:val="24"/>
              </w:rPr>
              <w:t xml:space="preserve">d’un cas isolé </w:t>
            </w:r>
            <w:r w:rsidRPr="00512866">
              <w:rPr>
                <w:rFonts w:ascii="Verdana" w:hAnsi="Verdana"/>
                <w:b/>
                <w:sz w:val="24"/>
              </w:rPr>
              <w:t>de gale</w:t>
            </w:r>
          </w:p>
        </w:tc>
        <w:tc>
          <w:tcPr>
            <w:tcW w:w="2274" w:type="dxa"/>
            <w:shd w:val="clear" w:color="auto" w:fill="ECF1F8"/>
            <w:vAlign w:val="center"/>
          </w:tcPr>
          <w:p w:rsidR="008E4909" w:rsidRPr="007D5387" w:rsidRDefault="008E4909" w:rsidP="00512866">
            <w:pPr>
              <w:jc w:val="center"/>
              <w:rPr>
                <w:rFonts w:ascii="Verdana" w:hAnsi="Verdana"/>
                <w:sz w:val="18"/>
              </w:rPr>
            </w:pPr>
            <w:r w:rsidRPr="007D5387">
              <w:rPr>
                <w:rFonts w:ascii="Verdana" w:hAnsi="Verdana"/>
                <w:sz w:val="18"/>
              </w:rPr>
              <w:t>Référence</w:t>
            </w:r>
          </w:p>
        </w:tc>
      </w:tr>
      <w:tr w:rsidR="008E4909" w:rsidRPr="007D5387" w:rsidTr="00512866">
        <w:trPr>
          <w:trHeight w:val="347"/>
          <w:jc w:val="center"/>
        </w:trPr>
        <w:tc>
          <w:tcPr>
            <w:tcW w:w="1980" w:type="dxa"/>
            <w:vMerge/>
            <w:shd w:val="clear" w:color="auto" w:fill="ECF1F8"/>
            <w:vAlign w:val="center"/>
          </w:tcPr>
          <w:p w:rsidR="008E4909" w:rsidRPr="007D5387" w:rsidRDefault="008E4909" w:rsidP="00512866">
            <w:pPr>
              <w:jc w:val="center"/>
              <w:rPr>
                <w:rFonts w:ascii="Verdana" w:eastAsia="Arial" w:hAnsi="Verdana"/>
                <w:sz w:val="26"/>
              </w:rPr>
            </w:pPr>
          </w:p>
        </w:tc>
        <w:tc>
          <w:tcPr>
            <w:tcW w:w="11056" w:type="dxa"/>
            <w:vMerge/>
            <w:shd w:val="clear" w:color="auto" w:fill="ECF1F8"/>
            <w:vAlign w:val="center"/>
          </w:tcPr>
          <w:p w:rsidR="008E4909" w:rsidRPr="007D5387" w:rsidRDefault="008E4909" w:rsidP="00512866">
            <w:pPr>
              <w:jc w:val="center"/>
              <w:rPr>
                <w:rFonts w:ascii="Verdana" w:eastAsia="Arial" w:hAnsi="Verdana"/>
                <w:sz w:val="26"/>
              </w:rPr>
            </w:pPr>
          </w:p>
        </w:tc>
        <w:tc>
          <w:tcPr>
            <w:tcW w:w="2274" w:type="dxa"/>
            <w:shd w:val="clear" w:color="auto" w:fill="ECF1F8"/>
            <w:vAlign w:val="center"/>
          </w:tcPr>
          <w:p w:rsidR="008E4909" w:rsidRPr="007D5387" w:rsidRDefault="008E4909" w:rsidP="00891416">
            <w:pPr>
              <w:rPr>
                <w:rFonts w:ascii="Verdana" w:hAnsi="Verdana"/>
                <w:sz w:val="18"/>
              </w:rPr>
            </w:pPr>
            <w:r w:rsidRPr="007D5387">
              <w:rPr>
                <w:rFonts w:ascii="Verdana" w:hAnsi="Verdana"/>
                <w:sz w:val="18"/>
              </w:rPr>
              <w:t>Date :</w:t>
            </w:r>
          </w:p>
        </w:tc>
      </w:tr>
      <w:tr w:rsidR="008E4909" w:rsidRPr="007D5387" w:rsidTr="00512866">
        <w:trPr>
          <w:trHeight w:val="165"/>
          <w:jc w:val="center"/>
        </w:trPr>
        <w:tc>
          <w:tcPr>
            <w:tcW w:w="1980" w:type="dxa"/>
            <w:vMerge/>
            <w:shd w:val="clear" w:color="auto" w:fill="ECF1F8"/>
            <w:vAlign w:val="center"/>
          </w:tcPr>
          <w:p w:rsidR="008E4909" w:rsidRPr="007D5387" w:rsidRDefault="008E4909" w:rsidP="00512866">
            <w:pPr>
              <w:jc w:val="center"/>
              <w:rPr>
                <w:rFonts w:ascii="Verdana" w:eastAsia="Arial" w:hAnsi="Verdana"/>
                <w:sz w:val="26"/>
              </w:rPr>
            </w:pPr>
          </w:p>
        </w:tc>
        <w:tc>
          <w:tcPr>
            <w:tcW w:w="11056" w:type="dxa"/>
            <w:vMerge/>
            <w:shd w:val="clear" w:color="auto" w:fill="ECF1F8"/>
            <w:vAlign w:val="center"/>
          </w:tcPr>
          <w:p w:rsidR="008E4909" w:rsidRPr="007D5387" w:rsidRDefault="008E4909" w:rsidP="00512866">
            <w:pPr>
              <w:jc w:val="center"/>
              <w:rPr>
                <w:rFonts w:ascii="Verdana" w:eastAsia="Arial" w:hAnsi="Verdana"/>
                <w:sz w:val="26"/>
              </w:rPr>
            </w:pPr>
          </w:p>
        </w:tc>
        <w:tc>
          <w:tcPr>
            <w:tcW w:w="2274" w:type="dxa"/>
            <w:shd w:val="clear" w:color="auto" w:fill="ECF1F8"/>
            <w:vAlign w:val="center"/>
          </w:tcPr>
          <w:p w:rsidR="008E4909" w:rsidRPr="007D5387" w:rsidRDefault="008E4909" w:rsidP="00891416">
            <w:pPr>
              <w:rPr>
                <w:rFonts w:ascii="Verdana" w:hAnsi="Verdana"/>
                <w:sz w:val="18"/>
              </w:rPr>
            </w:pPr>
            <w:r w:rsidRPr="007D5387">
              <w:rPr>
                <w:rFonts w:ascii="Verdana" w:hAnsi="Verdana"/>
                <w:sz w:val="18"/>
              </w:rPr>
              <w:t>Version :</w:t>
            </w:r>
          </w:p>
        </w:tc>
      </w:tr>
    </w:tbl>
    <w:p w:rsidR="00B35338" w:rsidRDefault="00E456F9">
      <w:r>
        <w:rPr>
          <w:noProof/>
          <w:lang w:eastAsia="fr-FR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161925</wp:posOffset>
            </wp:positionV>
            <wp:extent cx="971550" cy="1451610"/>
            <wp:effectExtent l="0" t="0" r="0" b="0"/>
            <wp:wrapTight wrapText="bothSides">
              <wp:wrapPolygon edited="0">
                <wp:start x="0" y="0"/>
                <wp:lineTo x="0" y="21260"/>
                <wp:lineTo x="21176" y="21260"/>
                <wp:lineTo x="2117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9" r="10236"/>
                    <a:stretch/>
                  </pic:blipFill>
                  <pic:spPr bwMode="auto">
                    <a:xfrm>
                      <a:off x="0" y="0"/>
                      <a:ext cx="971550" cy="1451610"/>
                    </a:xfrm>
                    <a:prstGeom prst="rect">
                      <a:avLst/>
                    </a:prstGeom>
                    <a:ln w="63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909" w:rsidRDefault="000C30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47C3E0" wp14:editId="70322F1B">
                <wp:simplePos x="0" y="0"/>
                <wp:positionH relativeFrom="margin">
                  <wp:posOffset>1623695</wp:posOffset>
                </wp:positionH>
                <wp:positionV relativeFrom="paragraph">
                  <wp:posOffset>199390</wp:posOffset>
                </wp:positionV>
                <wp:extent cx="7555230" cy="1019175"/>
                <wp:effectExtent l="0" t="0" r="2667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523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7FE" w:rsidRPr="00CB569D" w:rsidRDefault="001B27FE" w:rsidP="000C303B">
                            <w:pPr>
                              <w:pStyle w:val="Corpsdetexte"/>
                              <w:shd w:val="clear" w:color="auto" w:fill="FFFFFF" w:themeFill="background1"/>
                              <w:ind w:left="0" w:right="38"/>
                              <w:jc w:val="both"/>
                              <w:rPr>
                                <w:rFonts w:ascii="Verdana" w:hAnsi="Verdana" w:cstheme="minorHAnsi"/>
                                <w:lang w:val="fr-FR"/>
                              </w:rPr>
                            </w:pP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C’est une infection fréquente très contagieuse due à un parasite appelé sarcopte</w:t>
                            </w:r>
                            <w:r w:rsidRPr="00CB569D">
                              <w:rPr>
                                <w:rFonts w:ascii="Verdana" w:hAnsi="Verdana" w:cstheme="minorHAnsi"/>
                                <w:i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i/>
                                <w:spacing w:val="-2"/>
                                <w:lang w:val="fr-FR"/>
                              </w:rPr>
                              <w:t>s</w:t>
                            </w:r>
                            <w:r w:rsidRPr="00CB569D">
                              <w:rPr>
                                <w:rFonts w:ascii="Verdana" w:hAnsi="Verdana" w:cstheme="minorHAnsi"/>
                                <w:i/>
                                <w:spacing w:val="2"/>
                                <w:lang w:val="fr-FR"/>
                              </w:rPr>
                              <w:t>c</w:t>
                            </w:r>
                            <w:r w:rsidRPr="00CB569D">
                              <w:rPr>
                                <w:rFonts w:ascii="Verdana" w:hAnsi="Verdana" w:cstheme="minorHAnsi"/>
                                <w:i/>
                                <w:spacing w:val="-2"/>
                                <w:lang w:val="fr-FR"/>
                              </w:rPr>
                              <w:t>ab</w:t>
                            </w:r>
                            <w:r w:rsidRPr="00CB569D">
                              <w:rPr>
                                <w:rFonts w:ascii="Verdana" w:hAnsi="Verdana" w:cstheme="minorHAnsi"/>
                                <w:i/>
                                <w:lang w:val="fr-FR"/>
                              </w:rPr>
                              <w:t>iei</w:t>
                            </w:r>
                            <w:r w:rsidRPr="00CB569D">
                              <w:rPr>
                                <w:rFonts w:ascii="Verdana" w:hAnsi="Verdana" w:cstheme="minorHAnsi"/>
                                <w:i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i/>
                                <w:lang w:val="fr-FR"/>
                              </w:rPr>
                              <w:t>homini</w:t>
                            </w:r>
                            <w:r w:rsidRPr="00CB569D">
                              <w:rPr>
                                <w:rFonts w:ascii="Verdana" w:hAnsi="Verdana" w:cstheme="minorHAnsi"/>
                                <w:i/>
                                <w:spacing w:val="-2"/>
                                <w:lang w:val="fr-FR"/>
                              </w:rPr>
                              <w:t>s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.</w:t>
                            </w:r>
                          </w:p>
                          <w:p w:rsidR="001B27FE" w:rsidRPr="00CB569D" w:rsidRDefault="001B27FE" w:rsidP="000C303B">
                            <w:pPr>
                              <w:pStyle w:val="Corpsdetexte"/>
                              <w:shd w:val="clear" w:color="auto" w:fill="FFFFFF" w:themeFill="background1"/>
                              <w:ind w:left="0" w:right="38"/>
                              <w:jc w:val="both"/>
                              <w:rPr>
                                <w:rFonts w:ascii="Verdana" w:hAnsi="Verdana" w:cstheme="minorHAnsi"/>
                                <w:lang w:val="fr-FR"/>
                              </w:rPr>
                            </w:pP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Ce parasite 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1"/>
                                <w:lang w:val="fr-FR"/>
                              </w:rPr>
                              <w:t>c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re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1"/>
                                <w:lang w:val="fr-FR"/>
                              </w:rPr>
                              <w:t>u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1"/>
                                <w:lang w:val="fr-FR"/>
                              </w:rPr>
                              <w:t>s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des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1"/>
                                <w:lang w:val="fr-FR"/>
                              </w:rPr>
                              <w:t>s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i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1"/>
                                <w:lang w:val="fr-FR"/>
                              </w:rPr>
                              <w:t>l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2"/>
                                <w:lang w:val="fr-FR"/>
                              </w:rPr>
                              <w:t>l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ons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2"/>
                                <w:lang w:val="fr-FR"/>
                              </w:rPr>
                              <w:t>d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1"/>
                                <w:lang w:val="fr-FR"/>
                              </w:rPr>
                              <w:t>a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ns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1"/>
                                <w:lang w:val="fr-FR"/>
                              </w:rPr>
                              <w:t>l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a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1"/>
                                <w:lang w:val="fr-FR"/>
                              </w:rPr>
                              <w:t>c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o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1"/>
                                <w:lang w:val="fr-FR"/>
                              </w:rPr>
                              <w:t>uc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he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1"/>
                                <w:lang w:val="fr-FR"/>
                              </w:rPr>
                              <w:t>c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ornée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de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2"/>
                                <w:lang w:val="fr-FR"/>
                              </w:rPr>
                              <w:t>l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’é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-1"/>
                                <w:lang w:val="fr-FR"/>
                              </w:rPr>
                              <w:t>p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2"/>
                                <w:lang w:val="fr-FR"/>
                              </w:rPr>
                              <w:t>i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der</w:t>
                            </w:r>
                            <w:r w:rsidRPr="00CB569D">
                              <w:rPr>
                                <w:rFonts w:ascii="Verdana" w:hAnsi="Verdana" w:cstheme="minorHAnsi"/>
                                <w:spacing w:val="3"/>
                                <w:lang w:val="fr-FR"/>
                              </w:rPr>
                              <w:t>m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e, la femelle y pond des œufs, ce qui déclenche des démangeaisons intenses.</w:t>
                            </w:r>
                          </w:p>
                          <w:p w:rsidR="001B27FE" w:rsidRPr="00CB569D" w:rsidRDefault="001B27FE" w:rsidP="000C303B">
                            <w:pPr>
                              <w:pStyle w:val="Corpsdetexte"/>
                              <w:shd w:val="clear" w:color="auto" w:fill="FFFFFF" w:themeFill="background1"/>
                              <w:ind w:left="0" w:right="38"/>
                              <w:jc w:val="both"/>
                              <w:rPr>
                                <w:rFonts w:ascii="Verdana" w:hAnsi="Verdana" w:cstheme="minorHAnsi"/>
                                <w:lang w:val="fr-FR"/>
                              </w:rPr>
                            </w:pP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La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vie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en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c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o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ll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ct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iv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it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é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f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a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vori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s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l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a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di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ss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émin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at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ion.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I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l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s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t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im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p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or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ta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nt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de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fa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ire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l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d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ia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gno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st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ic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t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rès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tôt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.</w:t>
                            </w:r>
                          </w:p>
                          <w:p w:rsidR="001B27FE" w:rsidRPr="008F2841" w:rsidRDefault="001B27FE" w:rsidP="000C303B">
                            <w:pPr>
                              <w:pStyle w:val="Corpsdetexte"/>
                              <w:shd w:val="clear" w:color="auto" w:fill="FFFFFF" w:themeFill="background1"/>
                              <w:ind w:left="0" w:right="38"/>
                              <w:jc w:val="both"/>
                              <w:rPr>
                                <w:rFonts w:ascii="Verdana" w:hAnsi="Verdana" w:cstheme="minorHAnsi"/>
                                <w:b/>
                                <w:color w:val="0070C0"/>
                                <w:lang w:val="fr-FR"/>
                              </w:rPr>
                            </w:pP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C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es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me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su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res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s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ont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à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me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tt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re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e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n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œu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vre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dès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q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u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l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1</w:t>
                            </w:r>
                            <w:r w:rsidRPr="00A14551">
                              <w:rPr>
                                <w:rFonts w:ascii="Verdana" w:hAnsi="Verdana" w:cstheme="minorHAnsi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="00A14551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ca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s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apparaît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.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E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n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ca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s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d’é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p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idémie,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l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s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ervi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c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doit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s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’org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a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ni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s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er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p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o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u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r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me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tt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re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en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œu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vre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rapi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dement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le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s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 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m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>esu</w:t>
                            </w:r>
                            <w:r w:rsidRPr="00CB569D">
                              <w:rPr>
                                <w:rFonts w:ascii="Verdana" w:hAnsi="Verdana" w:cstheme="minorHAnsi"/>
                                <w:lang w:val="fr-FR"/>
                              </w:rPr>
                              <w:t>r</w:t>
                            </w:r>
                            <w:r w:rsidRPr="00B93B85">
                              <w:rPr>
                                <w:rFonts w:ascii="Verdana" w:hAnsi="Verdana" w:cstheme="minorHAnsi"/>
                                <w:lang w:val="fr-FR"/>
                              </w:rPr>
                              <w:t xml:space="preserve">es. </w:t>
                            </w:r>
                            <w:r w:rsidRPr="008F2841">
                              <w:rPr>
                                <w:rFonts w:ascii="Verdana" w:hAnsi="Verdana" w:cstheme="minorHAnsi"/>
                                <w:b/>
                                <w:color w:val="0070C0"/>
                                <w:lang w:val="fr-FR"/>
                              </w:rPr>
                              <w:t>(</w:t>
                            </w:r>
                            <w:r w:rsidR="004E24B5">
                              <w:rPr>
                                <w:rFonts w:ascii="Verdana" w:hAnsi="Verdana" w:cstheme="minorHAnsi"/>
                                <w:b/>
                                <w:color w:val="0070C0"/>
                                <w:lang w:val="fr-FR"/>
                              </w:rPr>
                              <w:t>c</w:t>
                            </w:r>
                            <w:r w:rsidRPr="008F2841">
                              <w:rPr>
                                <w:rFonts w:ascii="Verdana" w:hAnsi="Verdana" w:cstheme="minorHAnsi"/>
                                <w:b/>
                                <w:color w:val="0070C0"/>
                                <w:lang w:val="fr-FR"/>
                              </w:rPr>
                              <w:t>f. Annexe)</w:t>
                            </w:r>
                          </w:p>
                          <w:p w:rsidR="008E4909" w:rsidRPr="00CB569D" w:rsidRDefault="008E4909" w:rsidP="001B27FE">
                            <w:pPr>
                              <w:pStyle w:val="Corpsdetexte"/>
                              <w:ind w:left="0" w:right="38"/>
                              <w:jc w:val="both"/>
                              <w:rPr>
                                <w:rFonts w:ascii="Verdana" w:hAnsi="Verdana" w:cstheme="minorHAnsi"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7C3E0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27.85pt;margin-top:15.7pt;width:594.9pt;height:80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" filled="f" strokecolor="#2e74b5 [2404]">
                <v:textbox>
                  <w:txbxContent>
                    <w:p w:rsidR="001B27FE" w:rsidRPr="00CB569D" w:rsidRDefault="001B27FE" w:rsidP="000C303B">
                      <w:pPr>
                        <w:pStyle w:val="Corpsdetexte"/>
                        <w:shd w:val="clear" w:color="auto" w:fill="FFFFFF" w:themeFill="background1"/>
                        <w:ind w:left="0" w:right="38"/>
                        <w:jc w:val="both"/>
                        <w:rPr>
                          <w:rFonts w:ascii="Verdana" w:hAnsi="Verdana" w:cstheme="minorHAnsi"/>
                          <w:lang w:val="fr-FR"/>
                        </w:rPr>
                      </w:pP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C’est une infection fréquente très contagieuse due à un parasite appelé sarcopte</w:t>
                      </w:r>
                      <w:r w:rsidRPr="00CB569D">
                        <w:rPr>
                          <w:rFonts w:ascii="Verdana" w:hAnsi="Verdana" w:cstheme="minorHAnsi"/>
                          <w:i/>
                          <w:spacing w:val="-7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i/>
                          <w:spacing w:val="-2"/>
                          <w:lang w:val="fr-FR"/>
                        </w:rPr>
                        <w:t>s</w:t>
                      </w:r>
                      <w:r w:rsidRPr="00CB569D">
                        <w:rPr>
                          <w:rFonts w:ascii="Verdana" w:hAnsi="Verdana" w:cstheme="minorHAnsi"/>
                          <w:i/>
                          <w:spacing w:val="2"/>
                          <w:lang w:val="fr-FR"/>
                        </w:rPr>
                        <w:t>c</w:t>
                      </w:r>
                      <w:r w:rsidRPr="00CB569D">
                        <w:rPr>
                          <w:rFonts w:ascii="Verdana" w:hAnsi="Verdana" w:cstheme="minorHAnsi"/>
                          <w:i/>
                          <w:spacing w:val="-2"/>
                          <w:lang w:val="fr-FR"/>
                        </w:rPr>
                        <w:t>ab</w:t>
                      </w:r>
                      <w:r w:rsidRPr="00CB569D">
                        <w:rPr>
                          <w:rFonts w:ascii="Verdana" w:hAnsi="Verdana" w:cstheme="minorHAnsi"/>
                          <w:i/>
                          <w:lang w:val="fr-FR"/>
                        </w:rPr>
                        <w:t>iei</w:t>
                      </w:r>
                      <w:r w:rsidRPr="00CB569D">
                        <w:rPr>
                          <w:rFonts w:ascii="Verdana" w:hAnsi="Verdana" w:cstheme="minorHAnsi"/>
                          <w:i/>
                          <w:spacing w:val="-7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i/>
                          <w:lang w:val="fr-FR"/>
                        </w:rPr>
                        <w:t>homini</w:t>
                      </w:r>
                      <w:r w:rsidRPr="00CB569D">
                        <w:rPr>
                          <w:rFonts w:ascii="Verdana" w:hAnsi="Verdana" w:cstheme="minorHAnsi"/>
                          <w:i/>
                          <w:spacing w:val="-2"/>
                          <w:lang w:val="fr-FR"/>
                        </w:rPr>
                        <w:t>s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.</w:t>
                      </w:r>
                    </w:p>
                    <w:p w:rsidR="001B27FE" w:rsidRPr="00CB569D" w:rsidRDefault="001B27FE" w:rsidP="000C303B">
                      <w:pPr>
                        <w:pStyle w:val="Corpsdetexte"/>
                        <w:shd w:val="clear" w:color="auto" w:fill="FFFFFF" w:themeFill="background1"/>
                        <w:ind w:left="0" w:right="38"/>
                        <w:jc w:val="both"/>
                        <w:rPr>
                          <w:rFonts w:ascii="Verdana" w:hAnsi="Verdana" w:cstheme="minorHAnsi"/>
                          <w:lang w:val="fr-FR"/>
                        </w:rPr>
                      </w:pP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 xml:space="preserve">Ce parasite </w:t>
                      </w:r>
                      <w:r w:rsidRPr="00CB569D">
                        <w:rPr>
                          <w:rFonts w:ascii="Verdana" w:hAnsi="Verdana" w:cstheme="minorHAnsi"/>
                          <w:spacing w:val="-1"/>
                          <w:lang w:val="fr-FR"/>
                        </w:rPr>
                        <w:t>c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re</w:t>
                      </w:r>
                      <w:r w:rsidRPr="00CB569D">
                        <w:rPr>
                          <w:rFonts w:ascii="Verdana" w:hAnsi="Verdana" w:cstheme="minorHAnsi"/>
                          <w:spacing w:val="1"/>
                          <w:lang w:val="fr-FR"/>
                        </w:rPr>
                        <w:t>u</w:t>
                      </w:r>
                      <w:r w:rsidRPr="00CB569D">
                        <w:rPr>
                          <w:rFonts w:ascii="Verdana" w:hAnsi="Verdana" w:cstheme="minorHAnsi"/>
                          <w:spacing w:val="-1"/>
                          <w:lang w:val="fr-FR"/>
                        </w:rPr>
                        <w:t>s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</w:t>
                      </w:r>
                      <w:r w:rsidRPr="00CB569D">
                        <w:rPr>
                          <w:rFonts w:ascii="Verdana" w:hAnsi="Verdana" w:cstheme="minorHAnsi"/>
                          <w:spacing w:val="-5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des</w:t>
                      </w:r>
                      <w:r w:rsidRPr="00CB569D">
                        <w:rPr>
                          <w:rFonts w:ascii="Verdana" w:hAnsi="Verdana" w:cstheme="minorHAnsi"/>
                          <w:spacing w:val="-3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spacing w:val="-1"/>
                          <w:lang w:val="fr-FR"/>
                        </w:rPr>
                        <w:t>s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i</w:t>
                      </w:r>
                      <w:r w:rsidRPr="00CB569D">
                        <w:rPr>
                          <w:rFonts w:ascii="Verdana" w:hAnsi="Verdana" w:cstheme="minorHAnsi"/>
                          <w:spacing w:val="1"/>
                          <w:lang w:val="fr-FR"/>
                        </w:rPr>
                        <w:t>l</w:t>
                      </w:r>
                      <w:r w:rsidRPr="00CB569D">
                        <w:rPr>
                          <w:rFonts w:ascii="Verdana" w:hAnsi="Verdana" w:cstheme="minorHAnsi"/>
                          <w:spacing w:val="-2"/>
                          <w:lang w:val="fr-FR"/>
                        </w:rPr>
                        <w:t>l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ons</w:t>
                      </w:r>
                      <w:r w:rsidRPr="00CB569D">
                        <w:rPr>
                          <w:rFonts w:ascii="Verdana" w:hAnsi="Verdana" w:cstheme="minorHAnsi"/>
                          <w:spacing w:val="-6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spacing w:val="2"/>
                          <w:lang w:val="fr-FR"/>
                        </w:rPr>
                        <w:t>d</w:t>
                      </w:r>
                      <w:r w:rsidRPr="00CB569D">
                        <w:rPr>
                          <w:rFonts w:ascii="Verdana" w:hAnsi="Verdana" w:cstheme="minorHAnsi"/>
                          <w:spacing w:val="-1"/>
                          <w:lang w:val="fr-FR"/>
                        </w:rPr>
                        <w:t>a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ns</w:t>
                      </w:r>
                      <w:r w:rsidRPr="00CB569D">
                        <w:rPr>
                          <w:rFonts w:ascii="Verdana" w:hAnsi="Verdana" w:cstheme="minorHAnsi"/>
                          <w:spacing w:val="-6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spacing w:val="1"/>
                          <w:lang w:val="fr-FR"/>
                        </w:rPr>
                        <w:t>l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a</w:t>
                      </w:r>
                      <w:r w:rsidRPr="00CB569D">
                        <w:rPr>
                          <w:rFonts w:ascii="Verdana" w:hAnsi="Verdana" w:cstheme="minorHAnsi"/>
                          <w:spacing w:val="-3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spacing w:val="-1"/>
                          <w:lang w:val="fr-FR"/>
                        </w:rPr>
                        <w:t>c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o</w:t>
                      </w:r>
                      <w:r w:rsidRPr="00CB569D">
                        <w:rPr>
                          <w:rFonts w:ascii="Verdana" w:hAnsi="Verdana" w:cstheme="minorHAnsi"/>
                          <w:spacing w:val="-1"/>
                          <w:lang w:val="fr-FR"/>
                        </w:rPr>
                        <w:t>uc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he</w:t>
                      </w:r>
                      <w:r w:rsidRPr="00CB569D">
                        <w:rPr>
                          <w:rFonts w:ascii="Verdana" w:hAnsi="Verdana" w:cstheme="minorHAnsi"/>
                          <w:spacing w:val="-5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spacing w:val="-1"/>
                          <w:lang w:val="fr-FR"/>
                        </w:rPr>
                        <w:t>c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ornée</w:t>
                      </w:r>
                      <w:r w:rsidRPr="00CB569D">
                        <w:rPr>
                          <w:rFonts w:ascii="Verdana" w:hAnsi="Verdana" w:cstheme="minorHAnsi"/>
                          <w:spacing w:val="-4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de</w:t>
                      </w:r>
                      <w:r w:rsidRPr="00CB569D">
                        <w:rPr>
                          <w:rFonts w:ascii="Verdana" w:hAnsi="Verdana" w:cstheme="minorHAnsi"/>
                          <w:spacing w:val="-4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spacing w:val="-2"/>
                          <w:lang w:val="fr-FR"/>
                        </w:rPr>
                        <w:t>l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’é</w:t>
                      </w:r>
                      <w:r w:rsidRPr="00CB569D">
                        <w:rPr>
                          <w:rFonts w:ascii="Verdana" w:hAnsi="Verdana" w:cstheme="minorHAnsi"/>
                          <w:spacing w:val="-1"/>
                          <w:lang w:val="fr-FR"/>
                        </w:rPr>
                        <w:t>p</w:t>
                      </w:r>
                      <w:r w:rsidRPr="00CB569D">
                        <w:rPr>
                          <w:rFonts w:ascii="Verdana" w:hAnsi="Verdana" w:cstheme="minorHAnsi"/>
                          <w:spacing w:val="2"/>
                          <w:lang w:val="fr-FR"/>
                        </w:rPr>
                        <w:t>i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der</w:t>
                      </w:r>
                      <w:r w:rsidRPr="00CB569D">
                        <w:rPr>
                          <w:rFonts w:ascii="Verdana" w:hAnsi="Verdana" w:cstheme="minorHAnsi"/>
                          <w:spacing w:val="3"/>
                          <w:lang w:val="fr-FR"/>
                        </w:rPr>
                        <w:t>m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e, la femelle y pond des œufs, ce qui déclenche des démangeaisons intenses.</w:t>
                      </w:r>
                    </w:p>
                    <w:p w:rsidR="001B27FE" w:rsidRPr="00CB569D" w:rsidRDefault="001B27FE" w:rsidP="000C303B">
                      <w:pPr>
                        <w:pStyle w:val="Corpsdetexte"/>
                        <w:shd w:val="clear" w:color="auto" w:fill="FFFFFF" w:themeFill="background1"/>
                        <w:ind w:left="0" w:right="38"/>
                        <w:jc w:val="both"/>
                        <w:rPr>
                          <w:rFonts w:ascii="Verdana" w:hAnsi="Verdana" w:cstheme="minorHAnsi"/>
                          <w:lang w:val="fr-FR"/>
                        </w:rPr>
                      </w:pP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La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vie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en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c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o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ll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ct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iv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it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é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f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a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vori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s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l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a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di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ss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émin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at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ion.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I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l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s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t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im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p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or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ta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nt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de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fa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ire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l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d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ia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gno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st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ic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t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rès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tôt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.</w:t>
                      </w:r>
                    </w:p>
                    <w:p w:rsidR="001B27FE" w:rsidRPr="008F2841" w:rsidRDefault="001B27FE" w:rsidP="000C303B">
                      <w:pPr>
                        <w:pStyle w:val="Corpsdetexte"/>
                        <w:shd w:val="clear" w:color="auto" w:fill="FFFFFF" w:themeFill="background1"/>
                        <w:ind w:left="0" w:right="38"/>
                        <w:jc w:val="both"/>
                        <w:rPr>
                          <w:rFonts w:ascii="Verdana" w:hAnsi="Verdana" w:cstheme="minorHAnsi"/>
                          <w:b/>
                          <w:color w:val="0070C0"/>
                          <w:lang w:val="fr-FR"/>
                        </w:rPr>
                      </w:pP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C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es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me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su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res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s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ont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à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me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tt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re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e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n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œu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vre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dès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q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u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l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1</w:t>
                      </w:r>
                      <w:r w:rsidRPr="00A14551">
                        <w:rPr>
                          <w:rFonts w:ascii="Verdana" w:hAnsi="Verdana" w:cstheme="minorHAnsi"/>
                          <w:vertAlign w:val="superscript"/>
                          <w:lang w:val="fr-FR"/>
                        </w:rPr>
                        <w:t>er</w:t>
                      </w:r>
                      <w:r w:rsidR="00A14551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ca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s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apparaît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.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E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n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ca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s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d’é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p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idémie,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l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s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ervi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c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doit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s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’org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a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ni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s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er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p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o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u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r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me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tt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re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en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œu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vre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rapi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dement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le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s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 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m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>esu</w:t>
                      </w:r>
                      <w:r w:rsidRPr="00CB569D">
                        <w:rPr>
                          <w:rFonts w:ascii="Verdana" w:hAnsi="Verdana" w:cstheme="minorHAnsi"/>
                          <w:lang w:val="fr-FR"/>
                        </w:rPr>
                        <w:t>r</w:t>
                      </w:r>
                      <w:r w:rsidRPr="00B93B85">
                        <w:rPr>
                          <w:rFonts w:ascii="Verdana" w:hAnsi="Verdana" w:cstheme="minorHAnsi"/>
                          <w:lang w:val="fr-FR"/>
                        </w:rPr>
                        <w:t xml:space="preserve">es. </w:t>
                      </w:r>
                      <w:r w:rsidRPr="008F2841">
                        <w:rPr>
                          <w:rFonts w:ascii="Verdana" w:hAnsi="Verdana" w:cstheme="minorHAnsi"/>
                          <w:b/>
                          <w:color w:val="0070C0"/>
                          <w:lang w:val="fr-FR"/>
                        </w:rPr>
                        <w:t>(</w:t>
                      </w:r>
                      <w:r w:rsidR="004E24B5">
                        <w:rPr>
                          <w:rFonts w:ascii="Verdana" w:hAnsi="Verdana" w:cstheme="minorHAnsi"/>
                          <w:b/>
                          <w:color w:val="0070C0"/>
                          <w:lang w:val="fr-FR"/>
                        </w:rPr>
                        <w:t>c</w:t>
                      </w:r>
                      <w:r w:rsidRPr="008F2841">
                        <w:rPr>
                          <w:rFonts w:ascii="Verdana" w:hAnsi="Verdana" w:cstheme="minorHAnsi"/>
                          <w:b/>
                          <w:color w:val="0070C0"/>
                          <w:lang w:val="fr-FR"/>
                        </w:rPr>
                        <w:t>f. Annexe)</w:t>
                      </w:r>
                    </w:p>
                    <w:p w:rsidR="008E4909" w:rsidRPr="00CB569D" w:rsidRDefault="008E4909" w:rsidP="001B27FE">
                      <w:pPr>
                        <w:pStyle w:val="Corpsdetexte"/>
                        <w:ind w:left="0" w:right="38"/>
                        <w:jc w:val="both"/>
                        <w:rPr>
                          <w:rFonts w:ascii="Verdana" w:hAnsi="Verdana" w:cstheme="minorHAnsi"/>
                          <w:color w:val="FFFF0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4909" w:rsidRDefault="008E4909"/>
    <w:p w:rsidR="008E4909" w:rsidRDefault="008E4909"/>
    <w:p w:rsidR="008E4909" w:rsidRDefault="008E4909"/>
    <w:p w:rsidR="008E4909" w:rsidRDefault="00E6567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48FED9" wp14:editId="4C6588F2">
                <wp:simplePos x="0" y="0"/>
                <wp:positionH relativeFrom="column">
                  <wp:posOffset>1604645</wp:posOffset>
                </wp:positionH>
                <wp:positionV relativeFrom="paragraph">
                  <wp:posOffset>266700</wp:posOffset>
                </wp:positionV>
                <wp:extent cx="7591425" cy="4476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09" w:rsidRPr="000C303B" w:rsidRDefault="008E4909" w:rsidP="008E4909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40"/>
                                <w:szCs w:val="22"/>
                                <w:lang w:val="fr-FR"/>
                              </w:rPr>
                            </w:pP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L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eastAsia="Times New Roman" w:hAnsi="Verdana" w:cstheme="minorHAnsi"/>
                                <w:color w:val="000000" w:themeColor="text1"/>
                                <w:w w:val="99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on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mi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3"/>
                                <w:szCs w:val="22"/>
                                <w:lang w:val="fr-FR"/>
                              </w:rPr>
                              <w:t>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ion</w:t>
                            </w:r>
                            <w:r w:rsidR="001B27FE"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3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szCs w:val="22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3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in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er</w:t>
                            </w:r>
                            <w:r w:rsidR="001B27FE"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4"/>
                                <w:szCs w:val="22"/>
                                <w:lang w:val="fr-FR"/>
                              </w:rPr>
                              <w:t>-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h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szCs w:val="22"/>
                                <w:lang w:val="fr-FR"/>
                              </w:rPr>
                              <w:t>u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m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ine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4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=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3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on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szCs w:val="22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4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szCs w:val="22"/>
                                <w:lang w:val="fr-FR"/>
                              </w:rPr>
                              <w:t>u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né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4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di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szCs w:val="22"/>
                                <w:lang w:val="fr-FR"/>
                              </w:rPr>
                              <w:t>r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d’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u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4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szCs w:val="22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u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jet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5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pa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szCs w:val="22"/>
                                <w:lang w:val="fr-FR"/>
                              </w:rPr>
                              <w:t>r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as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szCs w:val="22"/>
                                <w:lang w:val="fr-FR"/>
                              </w:rPr>
                              <w:t>i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é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4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à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3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u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7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au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re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6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su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j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szCs w:val="22"/>
                                <w:lang w:val="fr-FR"/>
                              </w:rPr>
                              <w:t>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t ou </w:t>
                            </w:r>
                            <w:r w:rsidR="006E1BA3"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par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un intermédiaire comme le l</w:t>
                            </w:r>
                            <w:r w:rsidR="001B27FE"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inge, la</w:t>
                            </w:r>
                            <w:r w:rsidR="001B27FE"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l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i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erie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39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ou des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3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vê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ements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3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on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szCs w:val="2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m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szCs w:val="22"/>
                                <w:lang w:val="fr-FR"/>
                              </w:rPr>
                              <w:t>i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né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szCs w:val="22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zCs w:val="22"/>
                                <w:lang w:val="fr-FR"/>
                              </w:rPr>
                              <w:t>.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0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FED9" id="Zone de texte 20" o:spid="_x0000_s1027" type="#_x0000_t202" style="position:absolute;margin-left:126.35pt;margin-top:21pt;width:597.7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" fillcolor="white [3201]" strokecolor="#a5a5a5 [3206]" strokeweight="1pt">
                <v:textbox>
                  <w:txbxContent>
                    <w:p w:rsidR="008E4909" w:rsidRPr="000C303B" w:rsidRDefault="008E4909" w:rsidP="008E4909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40"/>
                          <w:szCs w:val="22"/>
                          <w:lang w:val="fr-FR"/>
                        </w:rPr>
                      </w:pP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L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eastAsia="Times New Roman" w:hAnsi="Verdana" w:cstheme="minorHAnsi"/>
                          <w:color w:val="000000" w:themeColor="text1"/>
                          <w:w w:val="99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on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mi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3"/>
                          <w:szCs w:val="22"/>
                          <w:lang w:val="fr-FR"/>
                        </w:rPr>
                        <w:t>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ion</w:t>
                      </w:r>
                      <w:r w:rsidR="001B27FE" w:rsidRPr="000C303B">
                        <w:rPr>
                          <w:rFonts w:ascii="Verdana" w:hAnsi="Verdana" w:cstheme="minorHAnsi"/>
                          <w:color w:val="000000" w:themeColor="text1"/>
                          <w:spacing w:val="13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szCs w:val="22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3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in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er</w:t>
                      </w:r>
                      <w:r w:rsidR="001B27FE" w:rsidRPr="000C303B">
                        <w:rPr>
                          <w:rFonts w:ascii="Verdana" w:hAnsi="Verdana" w:cstheme="minorHAnsi"/>
                          <w:color w:val="000000" w:themeColor="text1"/>
                          <w:spacing w:val="14"/>
                          <w:szCs w:val="22"/>
                          <w:lang w:val="fr-FR"/>
                        </w:rPr>
                        <w:t>-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h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szCs w:val="22"/>
                          <w:lang w:val="fr-FR"/>
                        </w:rPr>
                        <w:t>u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m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ine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4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=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3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on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szCs w:val="22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4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szCs w:val="22"/>
                          <w:lang w:val="fr-FR"/>
                        </w:rPr>
                        <w:t>u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né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4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di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szCs w:val="22"/>
                          <w:lang w:val="fr-FR"/>
                        </w:rPr>
                        <w:t>r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2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d’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u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4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szCs w:val="22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u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jet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5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pa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szCs w:val="22"/>
                          <w:lang w:val="fr-FR"/>
                        </w:rPr>
                        <w:t>r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as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szCs w:val="22"/>
                          <w:lang w:val="fr-FR"/>
                        </w:rPr>
                        <w:t>i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é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4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à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3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u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7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au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re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6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su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j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szCs w:val="22"/>
                          <w:lang w:val="fr-FR"/>
                        </w:rPr>
                        <w:t>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t ou </w:t>
                      </w:r>
                      <w:r w:rsidR="006E1BA3"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par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un intermédiaire comme le l</w:t>
                      </w:r>
                      <w:r w:rsidR="001B27FE"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inge, la</w:t>
                      </w:r>
                      <w:r w:rsidR="001B27FE"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l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i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erie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39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ou des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38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vê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ements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38"/>
                          <w:szCs w:val="2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on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szCs w:val="2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m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szCs w:val="22"/>
                          <w:lang w:val="fr-FR"/>
                        </w:rPr>
                        <w:t>i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né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szCs w:val="22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zCs w:val="22"/>
                          <w:lang w:val="fr-FR"/>
                        </w:rPr>
                        <w:t>.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0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272DFF" wp14:editId="261C4031">
                <wp:simplePos x="0" y="0"/>
                <wp:positionH relativeFrom="column">
                  <wp:posOffset>-352425</wp:posOffset>
                </wp:positionH>
                <wp:positionV relativeFrom="paragraph">
                  <wp:posOffset>283210</wp:posOffset>
                </wp:positionV>
                <wp:extent cx="1696720" cy="457200"/>
                <wp:effectExtent l="0" t="0" r="1778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09" w:rsidRPr="000C303B" w:rsidRDefault="008E4909" w:rsidP="0051286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C303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  <w:t>Mode de contamination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2DFF" id="Zone de texte 19" o:spid="_x0000_s1028" type="#_x0000_t202" style="position:absolute;margin-left:-27.75pt;margin-top:22.3pt;width:133.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" fillcolor="white [3201]" strokecolor="#a5a5a5 [3206]" strokeweight="1pt">
                <v:textbox>
                  <w:txbxContent>
                    <w:p w:rsidR="008E4909" w:rsidRPr="000C303B" w:rsidRDefault="008E4909" w:rsidP="00512866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</w:pPr>
                      <w:r w:rsidRPr="000C303B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  <w:t>Mode de contamination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E4909" w:rsidRDefault="008E4909"/>
    <w:p w:rsidR="008E4909" w:rsidRDefault="008E4909"/>
    <w:p w:rsidR="008E4909" w:rsidRDefault="00E6567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F4C0EA" wp14:editId="4199ABE5">
                <wp:simplePos x="0" y="0"/>
                <wp:positionH relativeFrom="column">
                  <wp:posOffset>-361950</wp:posOffset>
                </wp:positionH>
                <wp:positionV relativeFrom="paragraph">
                  <wp:posOffset>107315</wp:posOffset>
                </wp:positionV>
                <wp:extent cx="1696720" cy="457200"/>
                <wp:effectExtent l="0" t="0" r="1778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09" w:rsidRPr="000C303B" w:rsidRDefault="008E4909" w:rsidP="0051286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C303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  <w:t>Facteurs de risque de transmission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C0EA" id="Zone de texte 21" o:spid="_x0000_s1029" type="#_x0000_t202" style="position:absolute;margin-left:-28.5pt;margin-top:8.45pt;width:133.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" fillcolor="white [3201]" strokecolor="#a5a5a5 [3206]" strokeweight="1pt">
                <v:textbox>
                  <w:txbxContent>
                    <w:p w:rsidR="008E4909" w:rsidRPr="000C303B" w:rsidRDefault="008E4909" w:rsidP="00512866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</w:pPr>
                      <w:r w:rsidRPr="000C303B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  <w:t>Facteurs de risque de transmission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90D06C" wp14:editId="6998B52B">
                <wp:simplePos x="0" y="0"/>
                <wp:positionH relativeFrom="column">
                  <wp:posOffset>1595120</wp:posOffset>
                </wp:positionH>
                <wp:positionV relativeFrom="paragraph">
                  <wp:posOffset>48260</wp:posOffset>
                </wp:positionV>
                <wp:extent cx="7591425" cy="558165"/>
                <wp:effectExtent l="0" t="0" r="28575" b="1333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5581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09" w:rsidRPr="000C303B" w:rsidRDefault="008E4909" w:rsidP="008E4909">
                            <w:pPr>
                              <w:pStyle w:val="Corpsdetexte"/>
                              <w:spacing w:line="239" w:lineRule="auto"/>
                              <w:ind w:left="0" w:right="118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</w:pP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Les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0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f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u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lang w:val="fr-FR"/>
                              </w:rPr>
                              <w:t>r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0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de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r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lang w:val="fr-FR"/>
                              </w:rPr>
                              <w:t>i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lang w:val="fr-FR"/>
                              </w:rPr>
                              <w:t>q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u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3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de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4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r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3"/>
                                <w:lang w:val="fr-FR"/>
                              </w:rPr>
                              <w:t>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mi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ion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o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3"/>
                                <w:lang w:val="fr-FR"/>
                              </w:rPr>
                              <w:t>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0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l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lang w:val="fr-FR"/>
                              </w:rPr>
                              <w:t>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1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o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lang w:val="fr-FR"/>
                              </w:rPr>
                              <w:t>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3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r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pp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r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lang w:val="fr-FR"/>
                              </w:rPr>
                              <w:t>o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hés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0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lang w:val="fr-FR"/>
                              </w:rPr>
                              <w:t>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0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lang w:val="fr-FR"/>
                              </w:rPr>
                              <w:t>l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1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o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3"/>
                                <w:lang w:val="fr-FR"/>
                              </w:rPr>
                              <w:t>h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lang w:val="fr-FR"/>
                              </w:rPr>
                              <w:t>b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i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ion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42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d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3"/>
                                <w:lang w:val="fr-FR"/>
                              </w:rPr>
                              <w:t>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53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u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53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lang w:val="fr-FR"/>
                              </w:rPr>
                              <w:t>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sp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c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54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re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rein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  <w:r w:rsidR="0074583B"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55"/>
                                <w:lang w:val="fr-FR"/>
                              </w:rPr>
                              <w:t xml:space="preserve"> </w:t>
                            </w:r>
                            <w:r w:rsidR="0074583B"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L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2"/>
                                <w:lang w:val="fr-FR"/>
                              </w:rPr>
                              <w:t>e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s</w:t>
                            </w:r>
                            <w:r w:rsidR="0074583B"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53"/>
                                <w:lang w:val="fr-FR"/>
                              </w:rPr>
                              <w:t xml:space="preserve"> 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1"/>
                                <w:lang w:val="fr-FR"/>
                              </w:rPr>
                              <w:t>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oign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1"/>
                                <w:lang w:val="fr-FR"/>
                              </w:rPr>
                              <w:t>a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n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lang w:val="fr-FR"/>
                              </w:rPr>
                              <w:t>t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s</w:t>
                            </w:r>
                            <w:r w:rsidR="0074583B"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 xml:space="preserve"> s’exposent surtout à la contamination lors de la réalisation de soins de nursing et de soins rapprochés</w:t>
                            </w:r>
                            <w:r w:rsidRPr="000C303B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D06C" id="Zone de texte 22" o:spid="_x0000_s1030" type="#_x0000_t202" style="position:absolute;margin-left:125.6pt;margin-top:3.8pt;width:597.75pt;height:43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" fillcolor="white [3201]" strokecolor="#a5a5a5 [3206]" strokeweight="1pt">
                <v:textbox>
                  <w:txbxContent>
                    <w:p w:rsidR="008E4909" w:rsidRPr="000C303B" w:rsidRDefault="008E4909" w:rsidP="008E4909">
                      <w:pPr>
                        <w:pStyle w:val="Corpsdetexte"/>
                        <w:spacing w:line="239" w:lineRule="auto"/>
                        <w:ind w:left="0" w:right="118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</w:pP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Les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0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f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u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lang w:val="fr-FR"/>
                        </w:rPr>
                        <w:t>r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0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de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r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lang w:val="fr-FR"/>
                        </w:rPr>
                        <w:t>i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lang w:val="fr-FR"/>
                        </w:rPr>
                        <w:t>q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u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3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de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4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r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3"/>
                          <w:lang w:val="fr-FR"/>
                        </w:rPr>
                        <w:t>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mi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ion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o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3"/>
                          <w:lang w:val="fr-FR"/>
                        </w:rPr>
                        <w:t>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0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l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lang w:val="fr-FR"/>
                        </w:rPr>
                        <w:t>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1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o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lang w:val="fr-FR"/>
                        </w:rPr>
                        <w:t>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3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r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pp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r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lang w:val="fr-FR"/>
                        </w:rPr>
                        <w:t>o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hés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0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lang w:val="fr-FR"/>
                        </w:rPr>
                        <w:t>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0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lang w:val="fr-FR"/>
                        </w:rPr>
                        <w:t>l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1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o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3"/>
                          <w:lang w:val="fr-FR"/>
                        </w:rPr>
                        <w:t>h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lang w:val="fr-FR"/>
                        </w:rPr>
                        <w:t>b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i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ion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42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d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3"/>
                          <w:lang w:val="fr-FR"/>
                        </w:rPr>
                        <w:t>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53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u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53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lang w:val="fr-FR"/>
                        </w:rPr>
                        <w:t>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sp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c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54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re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rein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.</w:t>
                      </w:r>
                      <w:r w:rsidR="0074583B" w:rsidRPr="000C303B">
                        <w:rPr>
                          <w:rFonts w:ascii="Verdana" w:hAnsi="Verdana" w:cstheme="minorHAnsi"/>
                          <w:color w:val="000000" w:themeColor="text1"/>
                          <w:spacing w:val="55"/>
                          <w:lang w:val="fr-FR"/>
                        </w:rPr>
                        <w:t xml:space="preserve"> </w:t>
                      </w:r>
                      <w:r w:rsidR="0074583B"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L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2"/>
                          <w:lang w:val="fr-FR"/>
                        </w:rPr>
                        <w:t>e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s</w:t>
                      </w:r>
                      <w:r w:rsidR="0074583B" w:rsidRPr="000C303B">
                        <w:rPr>
                          <w:rFonts w:ascii="Verdana" w:hAnsi="Verdana" w:cstheme="minorHAnsi"/>
                          <w:color w:val="000000" w:themeColor="text1"/>
                          <w:spacing w:val="53"/>
                          <w:lang w:val="fr-FR"/>
                        </w:rPr>
                        <w:t xml:space="preserve"> 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1"/>
                          <w:lang w:val="fr-FR"/>
                        </w:rPr>
                        <w:t>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oign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1"/>
                          <w:lang w:val="fr-FR"/>
                        </w:rPr>
                        <w:t>a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n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lang w:val="fr-FR"/>
                        </w:rPr>
                        <w:t>t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s</w:t>
                      </w:r>
                      <w:r w:rsidR="0074583B"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 xml:space="preserve"> s’exposent surtout à la contamination lors de la réalisation de soins de nursing et de soins rapprochés</w:t>
                      </w:r>
                      <w:r w:rsidRPr="000C303B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E4909" w:rsidRDefault="008E4909"/>
    <w:p w:rsidR="008E4909" w:rsidRDefault="00F03D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B4EE8B" wp14:editId="6F300D08">
                <wp:simplePos x="0" y="0"/>
                <wp:positionH relativeFrom="column">
                  <wp:posOffset>1594485</wp:posOffset>
                </wp:positionH>
                <wp:positionV relativeFrom="paragraph">
                  <wp:posOffset>219710</wp:posOffset>
                </wp:positionV>
                <wp:extent cx="7591425" cy="2082800"/>
                <wp:effectExtent l="0" t="0" r="28575" b="1270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2082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09" w:rsidRPr="00B93B85" w:rsidRDefault="008E4909" w:rsidP="00F03DD8">
                            <w:pPr>
                              <w:pStyle w:val="Corpsdetexte"/>
                              <w:shd w:val="clear" w:color="auto" w:fill="FFFFFF" w:themeFill="background1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B93B85">
                              <w:rPr>
                                <w:rFonts w:ascii="Verdana" w:hAnsi="Verdana" w:cstheme="minorHAnsi"/>
                                <w:b/>
                                <w:spacing w:val="-2"/>
                                <w:szCs w:val="22"/>
                                <w:lang w:val="fr-FR"/>
                              </w:rPr>
                              <w:t>Diagnostic clinique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:rsidR="00CB569D" w:rsidRPr="00B93B85" w:rsidRDefault="008E4909" w:rsidP="00CB569D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Association d’un prurit (recrudescence nocturne) et présence de lésions</w:t>
                            </w:r>
                            <w:r w:rsidRPr="00B93B85">
                              <w:rPr>
                                <w:rFonts w:ascii="Verdana" w:hAnsi="Verdana" w:cstheme="minorHAnsi"/>
                                <w:color w:val="FF0000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cutanée</w:t>
                            </w:r>
                            <w:r w:rsidR="006E1BA3"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s</w:t>
                            </w:r>
                            <w:r w:rsidRPr="00B93B85">
                              <w:rPr>
                                <w:rFonts w:ascii="Verdana" w:hAnsi="Verdana" w:cstheme="minorHAnsi"/>
                                <w:color w:val="FF0000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(eczématiformes</w:t>
                            </w:r>
                            <w:r w:rsidR="00CB569D"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)</w:t>
                            </w:r>
                            <w:r w:rsidR="001B27FE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1B27FE" w:rsidRDefault="008E4909" w:rsidP="00E456F9">
                            <w:pPr>
                              <w:pStyle w:val="Corpsdetexte"/>
                              <w:numPr>
                                <w:ilvl w:val="3"/>
                                <w:numId w:val="1"/>
                              </w:numPr>
                              <w:ind w:left="709" w:right="113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7415C8">
                              <w:rPr>
                                <w:rFonts w:ascii="Verdana" w:hAnsi="Verdana" w:cstheme="minorHAnsi"/>
                                <w:b/>
                                <w:color w:val="ED7D31" w:themeColor="accent2"/>
                                <w:spacing w:val="-2"/>
                                <w:szCs w:val="22"/>
                                <w:lang w:val="fr-FR"/>
                              </w:rPr>
                              <w:t>Gale commune</w:t>
                            </w:r>
                            <w:r w:rsidRPr="007415C8">
                              <w:rPr>
                                <w:rFonts w:ascii="Verdana" w:hAnsi="Verdana" w:cstheme="minorHAnsi"/>
                                <w:color w:val="ED7D31" w:themeColor="accent2"/>
                                <w:spacing w:val="-2"/>
                                <w:szCs w:val="22"/>
                                <w:lang w:val="fr-FR"/>
                              </w:rPr>
                              <w:t> 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touche les </w:t>
                            </w:r>
                            <w:r w:rsidR="00A14551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espaces interdigitaux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, poignets, aisselles, organes génitaux, pas d’atteinte </w:t>
                            </w:r>
                            <w:r w:rsidR="001B27FE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du 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visage </w:t>
                            </w:r>
                            <w:r w:rsidR="00A14551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ni du</w:t>
                            </w:r>
                            <w:r w:rsidR="00A14551"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dos.</w:t>
                            </w:r>
                          </w:p>
                          <w:p w:rsidR="008E4909" w:rsidRPr="00B93B85" w:rsidRDefault="00B65052" w:rsidP="00E456F9">
                            <w:pPr>
                              <w:pStyle w:val="Corpsdetexte"/>
                              <w:ind w:left="709" w:right="113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En cas de localisations multiples, on parle de gale profuse.</w:t>
                            </w:r>
                          </w:p>
                          <w:p w:rsidR="008E4909" w:rsidRPr="00B93B85" w:rsidRDefault="008E4909" w:rsidP="008E490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7415C8">
                              <w:rPr>
                                <w:rFonts w:ascii="Verdana" w:hAnsi="Verdana" w:cstheme="minorHAnsi"/>
                                <w:b/>
                                <w:color w:val="ED7D31" w:themeColor="accent2"/>
                                <w:spacing w:val="-2"/>
                                <w:szCs w:val="22"/>
                                <w:lang w:val="fr-FR"/>
                              </w:rPr>
                              <w:t xml:space="preserve">Gale </w:t>
                            </w:r>
                            <w:r w:rsidR="00B65052" w:rsidRPr="007415C8">
                              <w:rPr>
                                <w:rFonts w:ascii="Verdana" w:hAnsi="Verdana" w:cstheme="minorHAnsi"/>
                                <w:b/>
                                <w:color w:val="ED7D31" w:themeColor="accent2"/>
                                <w:spacing w:val="-2"/>
                                <w:szCs w:val="22"/>
                                <w:lang w:val="fr-FR"/>
                              </w:rPr>
                              <w:t>hyperkératosique (</w:t>
                            </w:r>
                            <w:r w:rsidRPr="007415C8">
                              <w:rPr>
                                <w:rFonts w:ascii="Verdana" w:hAnsi="Verdana" w:cstheme="minorHAnsi"/>
                                <w:b/>
                                <w:color w:val="ED7D31" w:themeColor="accent2"/>
                                <w:spacing w:val="-2"/>
                                <w:szCs w:val="22"/>
                                <w:lang w:val="fr-FR"/>
                              </w:rPr>
                              <w:t>norvégienne</w:t>
                            </w:r>
                            <w:r w:rsidR="00B65052" w:rsidRPr="007415C8">
                              <w:rPr>
                                <w:rFonts w:ascii="Verdana" w:hAnsi="Verdana" w:cstheme="minorHAnsi"/>
                                <w:b/>
                                <w:color w:val="ED7D31" w:themeColor="accent2"/>
                                <w:spacing w:val="-2"/>
                                <w:szCs w:val="22"/>
                                <w:lang w:val="fr-FR"/>
                              </w:rPr>
                              <w:t>)</w:t>
                            </w:r>
                            <w:r w:rsidR="001B27FE" w:rsidRPr="007415C8">
                              <w:rPr>
                                <w:rFonts w:ascii="Verdana" w:hAnsi="Verdana" w:cstheme="minorHAnsi"/>
                                <w:color w:val="ED7D31" w:themeColor="accent2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: forme rare très </w:t>
                            </w:r>
                            <w:r w:rsidR="00B65052"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épidémiogène</w:t>
                            </w:r>
                            <w:r w:rsidR="005D4D8E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, 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atteinte généralisée avec lésions croûteuses</w:t>
                            </w:r>
                            <w:r w:rsidR="00B65052"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, plusieurs centaines de parasites par cm</w:t>
                            </w:r>
                            <w:r w:rsidR="00B65052"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vertAlign w:val="superscript"/>
                                <w:lang w:val="fr-FR"/>
                              </w:rPr>
                              <w:t>2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  <w:r w:rsidR="00B65052"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8E4909" w:rsidRPr="00B93B85" w:rsidRDefault="008E4909" w:rsidP="008E4909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B93B85">
                              <w:rPr>
                                <w:rFonts w:ascii="Verdana" w:hAnsi="Verdana" w:cstheme="minorHAnsi"/>
                                <w:b/>
                                <w:spacing w:val="-2"/>
                                <w:szCs w:val="22"/>
                                <w:lang w:val="fr-FR"/>
                              </w:rPr>
                              <w:t>Diagnostic parasitologique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:rsidR="008E4909" w:rsidRPr="00B93B85" w:rsidRDefault="008E4909" w:rsidP="00E456F9">
                            <w:pPr>
                              <w:pStyle w:val="Corpsdetexte"/>
                              <w:spacing w:before="77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Réalisé par le laboratoire de biologie, se fait par grattage des sillons et identification au microscope. </w:t>
                            </w:r>
                          </w:p>
                          <w:p w:rsidR="008E4909" w:rsidRDefault="008E4909" w:rsidP="00E456F9">
                            <w:pPr>
                              <w:pStyle w:val="Corpsdetexte"/>
                              <w:ind w:left="0" w:right="113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Un résultat négatif ne permet pas d’éliminer le diagnostic de gale</w:t>
                            </w:r>
                            <w:r w:rsidR="00B65052"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  <w:r w:rsidRPr="00B93B8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A14551" w:rsidRPr="00B93B85" w:rsidRDefault="00A14551" w:rsidP="00E456F9">
                            <w:pPr>
                              <w:pStyle w:val="Corpsdetexte"/>
                              <w:ind w:left="0" w:right="113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L’examen avec un dermatoscope (loupe) permet de visualiser les sillons et les parasites</w:t>
                            </w:r>
                            <w:r w:rsidR="004E3ABB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EE8B" id="Zone de texte 24" o:spid="_x0000_s1031" type="#_x0000_t202" style="position:absolute;margin-left:125.55pt;margin-top:17.3pt;width:597.75pt;height:16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" fillcolor="white [3201]" strokecolor="#a5a5a5 [3206]" strokeweight="1pt">
                <v:textbox>
                  <w:txbxContent>
                    <w:p w:rsidR="008E4909" w:rsidRPr="00B93B85" w:rsidRDefault="008E4909" w:rsidP="00F03DD8">
                      <w:pPr>
                        <w:pStyle w:val="Corpsdetexte"/>
                        <w:shd w:val="clear" w:color="auto" w:fill="FFFFFF" w:themeFill="background1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B93B85">
                        <w:rPr>
                          <w:rFonts w:ascii="Verdana" w:hAnsi="Verdana" w:cstheme="minorHAnsi"/>
                          <w:b/>
                          <w:spacing w:val="-2"/>
                          <w:szCs w:val="22"/>
                          <w:lang w:val="fr-FR"/>
                        </w:rPr>
                        <w:t>Diagnostic clinique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 :</w:t>
                      </w:r>
                    </w:p>
                    <w:p w:rsidR="00CB569D" w:rsidRPr="00B93B85" w:rsidRDefault="008E4909" w:rsidP="00CB569D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Association d’un prurit (recrudescence nocturne) et présence de lésions</w:t>
                      </w:r>
                      <w:r w:rsidRPr="00B93B85">
                        <w:rPr>
                          <w:rFonts w:ascii="Verdana" w:hAnsi="Verdana" w:cstheme="minorHAnsi"/>
                          <w:color w:val="FF0000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cutanée</w:t>
                      </w:r>
                      <w:r w:rsidR="006E1BA3"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s</w:t>
                      </w:r>
                      <w:r w:rsidRPr="00B93B85">
                        <w:rPr>
                          <w:rFonts w:ascii="Verdana" w:hAnsi="Verdana" w:cstheme="minorHAnsi"/>
                          <w:color w:val="FF0000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(eczématiformes</w:t>
                      </w:r>
                      <w:r w:rsidR="00CB569D"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)</w:t>
                      </w:r>
                      <w:r w:rsidR="001B27FE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1B27FE" w:rsidRDefault="008E4909" w:rsidP="00E456F9">
                      <w:pPr>
                        <w:pStyle w:val="Corpsdetexte"/>
                        <w:numPr>
                          <w:ilvl w:val="3"/>
                          <w:numId w:val="1"/>
                        </w:numPr>
                        <w:ind w:left="709" w:right="113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7415C8">
                        <w:rPr>
                          <w:rFonts w:ascii="Verdana" w:hAnsi="Verdana" w:cstheme="minorHAnsi"/>
                          <w:b/>
                          <w:color w:val="ED7D31" w:themeColor="accent2"/>
                          <w:spacing w:val="-2"/>
                          <w:szCs w:val="22"/>
                          <w:lang w:val="fr-FR"/>
                        </w:rPr>
                        <w:t>Gale commune</w:t>
                      </w:r>
                      <w:r w:rsidRPr="007415C8">
                        <w:rPr>
                          <w:rFonts w:ascii="Verdana" w:hAnsi="Verdana" w:cstheme="minorHAnsi"/>
                          <w:color w:val="ED7D31" w:themeColor="accent2"/>
                          <w:spacing w:val="-2"/>
                          <w:szCs w:val="22"/>
                          <w:lang w:val="fr-FR"/>
                        </w:rPr>
                        <w:t> 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touche les </w:t>
                      </w:r>
                      <w:r w:rsidR="00A14551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espaces interdigitaux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, poignets, aisselles, organes génitaux, pas d’atteinte </w:t>
                      </w:r>
                      <w:r w:rsidR="001B27FE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du 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visage </w:t>
                      </w:r>
                      <w:r w:rsidR="00A14551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ni du</w:t>
                      </w:r>
                      <w:r w:rsidR="00A14551"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dos.</w:t>
                      </w:r>
                    </w:p>
                    <w:p w:rsidR="008E4909" w:rsidRPr="00B93B85" w:rsidRDefault="00B65052" w:rsidP="00E456F9">
                      <w:pPr>
                        <w:pStyle w:val="Corpsdetexte"/>
                        <w:ind w:left="709" w:right="113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En cas de localisations multiples, on parle de gale profuse.</w:t>
                      </w:r>
                    </w:p>
                    <w:p w:rsidR="008E4909" w:rsidRPr="00B93B85" w:rsidRDefault="008E4909" w:rsidP="008E490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7415C8">
                        <w:rPr>
                          <w:rFonts w:ascii="Verdana" w:hAnsi="Verdana" w:cstheme="minorHAnsi"/>
                          <w:b/>
                          <w:color w:val="ED7D31" w:themeColor="accent2"/>
                          <w:spacing w:val="-2"/>
                          <w:szCs w:val="22"/>
                          <w:lang w:val="fr-FR"/>
                        </w:rPr>
                        <w:t xml:space="preserve">Gale </w:t>
                      </w:r>
                      <w:r w:rsidR="00B65052" w:rsidRPr="007415C8">
                        <w:rPr>
                          <w:rFonts w:ascii="Verdana" w:hAnsi="Verdana" w:cstheme="minorHAnsi"/>
                          <w:b/>
                          <w:color w:val="ED7D31" w:themeColor="accent2"/>
                          <w:spacing w:val="-2"/>
                          <w:szCs w:val="22"/>
                          <w:lang w:val="fr-FR"/>
                        </w:rPr>
                        <w:t>hyperkératosique (</w:t>
                      </w:r>
                      <w:r w:rsidRPr="007415C8">
                        <w:rPr>
                          <w:rFonts w:ascii="Verdana" w:hAnsi="Verdana" w:cstheme="minorHAnsi"/>
                          <w:b/>
                          <w:color w:val="ED7D31" w:themeColor="accent2"/>
                          <w:spacing w:val="-2"/>
                          <w:szCs w:val="22"/>
                          <w:lang w:val="fr-FR"/>
                        </w:rPr>
                        <w:t>norvégienne</w:t>
                      </w:r>
                      <w:r w:rsidR="00B65052" w:rsidRPr="007415C8">
                        <w:rPr>
                          <w:rFonts w:ascii="Verdana" w:hAnsi="Verdana" w:cstheme="minorHAnsi"/>
                          <w:b/>
                          <w:color w:val="ED7D31" w:themeColor="accent2"/>
                          <w:spacing w:val="-2"/>
                          <w:szCs w:val="22"/>
                          <w:lang w:val="fr-FR"/>
                        </w:rPr>
                        <w:t>)</w:t>
                      </w:r>
                      <w:r w:rsidR="001B27FE" w:rsidRPr="007415C8">
                        <w:rPr>
                          <w:rFonts w:ascii="Verdana" w:hAnsi="Verdana" w:cstheme="minorHAnsi"/>
                          <w:color w:val="ED7D31" w:themeColor="accent2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: forme rare très </w:t>
                      </w:r>
                      <w:r w:rsidR="00B65052"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épidémiogène</w:t>
                      </w:r>
                      <w:r w:rsidR="005D4D8E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, 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atteinte généralisée avec lésions croûteuses</w:t>
                      </w:r>
                      <w:r w:rsidR="00B65052"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, plusieurs centaines de parasites par cm</w:t>
                      </w:r>
                      <w:r w:rsidR="00B65052" w:rsidRPr="00B93B85">
                        <w:rPr>
                          <w:rFonts w:ascii="Verdana" w:hAnsi="Verdana" w:cstheme="minorHAnsi"/>
                          <w:spacing w:val="-2"/>
                          <w:szCs w:val="22"/>
                          <w:vertAlign w:val="superscript"/>
                          <w:lang w:val="fr-FR"/>
                        </w:rPr>
                        <w:t>2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  <w:r w:rsidR="00B65052"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8E4909" w:rsidRPr="00B93B85" w:rsidRDefault="008E4909" w:rsidP="008E4909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B93B85">
                        <w:rPr>
                          <w:rFonts w:ascii="Verdana" w:hAnsi="Verdana" w:cstheme="minorHAnsi"/>
                          <w:b/>
                          <w:spacing w:val="-2"/>
                          <w:szCs w:val="22"/>
                          <w:lang w:val="fr-FR"/>
                        </w:rPr>
                        <w:t>Diagnostic parasitologique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 :</w:t>
                      </w:r>
                    </w:p>
                    <w:p w:rsidR="008E4909" w:rsidRPr="00B93B85" w:rsidRDefault="008E4909" w:rsidP="00E456F9">
                      <w:pPr>
                        <w:pStyle w:val="Corpsdetexte"/>
                        <w:spacing w:before="77"/>
                        <w:ind w:left="0"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Réalisé par le laboratoire de biologie, se fait par grattage des sillons et identification au microscope. </w:t>
                      </w:r>
                    </w:p>
                    <w:p w:rsidR="008E4909" w:rsidRDefault="008E4909" w:rsidP="00E456F9">
                      <w:pPr>
                        <w:pStyle w:val="Corpsdetexte"/>
                        <w:ind w:left="0" w:right="113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Un résultat négatif ne permet pas d’éliminer le diagnostic de gale</w:t>
                      </w:r>
                      <w:r w:rsidR="00B65052"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  <w:r w:rsidRPr="00B93B8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A14551" w:rsidRPr="00B93B85" w:rsidRDefault="00A14551" w:rsidP="00E456F9">
                      <w:pPr>
                        <w:pStyle w:val="Corpsdetexte"/>
                        <w:ind w:left="0" w:right="113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L’examen avec un dermatoscope (loupe) permet de visualiser les sillons et les parasites</w:t>
                      </w:r>
                      <w:r w:rsidR="004E3ABB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E4909" w:rsidRDefault="008E4909"/>
    <w:p w:rsidR="008E4909" w:rsidRDefault="00E456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6AFA7D" wp14:editId="16185079">
                <wp:simplePos x="0" y="0"/>
                <wp:positionH relativeFrom="column">
                  <wp:posOffset>-361950</wp:posOffset>
                </wp:positionH>
                <wp:positionV relativeFrom="paragraph">
                  <wp:posOffset>321310</wp:posOffset>
                </wp:positionV>
                <wp:extent cx="1696720" cy="457200"/>
                <wp:effectExtent l="0" t="0" r="1778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7FE" w:rsidRPr="00F0740C" w:rsidRDefault="001B27FE" w:rsidP="004D319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</w:p>
                          <w:p w:rsidR="004D319C" w:rsidRPr="00F0740C" w:rsidRDefault="008E4909" w:rsidP="004D319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F0740C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Diagnostic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FA7D" id="Zone de texte 23" o:spid="_x0000_s1032" type="#_x0000_t202" style="position:absolute;margin-left:-28.5pt;margin-top:25.3pt;width:133.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" fillcolor="white [3201]" strokecolor="#a5a5a5 [3206]" strokeweight="1pt">
                <v:textbox>
                  <w:txbxContent>
                    <w:p w:rsidR="001B27FE" w:rsidRPr="00F0740C" w:rsidRDefault="001B27FE" w:rsidP="004D319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2"/>
                        </w:rPr>
                      </w:pPr>
                    </w:p>
                    <w:p w:rsidR="004D319C" w:rsidRPr="00F0740C" w:rsidRDefault="008E4909" w:rsidP="004D319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F0740C">
                        <w:rPr>
                          <w:rFonts w:ascii="Verdana" w:hAnsi="Verdana"/>
                          <w:b/>
                          <w:sz w:val="20"/>
                        </w:rPr>
                        <w:t>Diagnostic</w:t>
                      </w:r>
                    </w:p>
                  </w:txbxContent>
                </v:textbox>
              </v:shape>
            </w:pict>
          </mc:Fallback>
        </mc:AlternateContent>
      </w:r>
    </w:p>
    <w:p w:rsidR="008E4909" w:rsidRDefault="008E4909"/>
    <w:p w:rsidR="008E4909" w:rsidRDefault="008E4909"/>
    <w:p w:rsidR="008E4909" w:rsidRDefault="008E4909"/>
    <w:p w:rsidR="00512866" w:rsidRDefault="00512866" w:rsidP="000D6754">
      <w:pPr>
        <w:tabs>
          <w:tab w:val="left" w:pos="2835"/>
        </w:tabs>
        <w:ind w:left="567"/>
      </w:pPr>
    </w:p>
    <w:p w:rsidR="004C151E" w:rsidRDefault="004C151E" w:rsidP="000D6754">
      <w:pPr>
        <w:tabs>
          <w:tab w:val="left" w:pos="2835"/>
        </w:tabs>
        <w:ind w:left="567"/>
      </w:pPr>
    </w:p>
    <w:p w:rsidR="00914627" w:rsidRDefault="00D12FD3" w:rsidP="000D6754">
      <w:pPr>
        <w:tabs>
          <w:tab w:val="left" w:pos="2835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EEC8D7" wp14:editId="669BBA3E">
                <wp:simplePos x="0" y="0"/>
                <wp:positionH relativeFrom="column">
                  <wp:posOffset>1584630</wp:posOffset>
                </wp:positionH>
                <wp:positionV relativeFrom="paragraph">
                  <wp:posOffset>227965</wp:posOffset>
                </wp:positionV>
                <wp:extent cx="7552055" cy="666750"/>
                <wp:effectExtent l="0" t="0" r="1079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05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6AA" w:rsidRPr="000D6754" w:rsidRDefault="00A576AA" w:rsidP="00A576AA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Explications des mesures auprès du personnel, aux intervenants extérieurs, à la blanchisserie de la structure</w:t>
                            </w:r>
                            <w:r w:rsidR="00F0740C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  <w:r w:rsidR="006E1BA3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A576AA" w:rsidRPr="000D6754" w:rsidRDefault="00A576AA" w:rsidP="00A576AA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Recommandations aux visiteurs (limi</w:t>
                            </w:r>
                            <w:r w:rsidR="00F0740C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t</w:t>
                            </w: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er les visites, port de surblouse, hygiène des mains), pas de transfert du résident avant prescription de l’arrêt des mesures</w:t>
                            </w:r>
                            <w:r w:rsidR="00F0740C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,</w:t>
                            </w: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sauf urgences</w:t>
                            </w:r>
                            <w:r w:rsidR="00F0740C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C8D7" id="Zone de texte 10" o:spid="_x0000_s1033" type="#_x0000_t202" style="position:absolute;margin-left:124.75pt;margin-top:17.95pt;width:594.6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" fillcolor="white [3201]" strokecolor="#a5a5a5 [3206]" strokeweight="1pt">
                <v:textbox>
                  <w:txbxContent>
                    <w:p w:rsidR="00A576AA" w:rsidRPr="000D6754" w:rsidRDefault="00A576AA" w:rsidP="00A576AA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Explications des mesures auprès du personnel, aux intervenants extérieurs, à la blanchisserie de la structure</w:t>
                      </w:r>
                      <w:r w:rsidR="00F0740C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  <w:r w:rsidR="006E1BA3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A576AA" w:rsidRPr="000D6754" w:rsidRDefault="00A576AA" w:rsidP="00A576AA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Recommandations aux visiteurs (limi</w:t>
                      </w:r>
                      <w:r w:rsidR="00F0740C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t</w:t>
                      </w: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er les visites, port de surblouse, hygiène des mains), pas de transfert du résident avant prescription de l’arrêt des mesures</w:t>
                      </w:r>
                      <w:r w:rsidR="00F0740C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,</w:t>
                      </w: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sauf urgences</w:t>
                      </w:r>
                      <w:r w:rsidR="00F0740C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25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BE336" wp14:editId="6BA84F1E">
                <wp:simplePos x="0" y="0"/>
                <wp:positionH relativeFrom="margin">
                  <wp:posOffset>-343535</wp:posOffset>
                </wp:positionH>
                <wp:positionV relativeFrom="paragraph">
                  <wp:posOffset>328295</wp:posOffset>
                </wp:positionV>
                <wp:extent cx="1696720" cy="457200"/>
                <wp:effectExtent l="0" t="0" r="1778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841" w:rsidRPr="008F2841" w:rsidRDefault="008F2841" w:rsidP="008F284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</w:p>
                          <w:p w:rsidR="00A576AA" w:rsidRPr="00F0740C" w:rsidRDefault="00A576AA" w:rsidP="008F284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F0740C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E336" id="Zone de texte 9" o:spid="_x0000_s1034" type="#_x0000_t202" style="position:absolute;margin-left:-27.05pt;margin-top:25.85pt;width:133.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" fillcolor="white [3201]" strokecolor="#a5a5a5 [3206]" strokeweight="1pt">
                <v:textbox>
                  <w:txbxContent>
                    <w:p w:rsidR="008F2841" w:rsidRPr="008F2841" w:rsidRDefault="008F2841" w:rsidP="008F2841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2"/>
                        </w:rPr>
                      </w:pPr>
                    </w:p>
                    <w:p w:rsidR="00A576AA" w:rsidRPr="00F0740C" w:rsidRDefault="00A576AA" w:rsidP="008F2841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F0740C">
                        <w:rPr>
                          <w:rFonts w:ascii="Verdana" w:hAnsi="Verdana"/>
                          <w:b/>
                          <w:sz w:val="20"/>
                        </w:rPr>
                        <w:t>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96C" w:rsidRDefault="0098796C"/>
    <w:p w:rsidR="00A576AA" w:rsidRDefault="00A576AA"/>
    <w:p w:rsidR="00A576AA" w:rsidRDefault="00532C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151D4" wp14:editId="562D08C8">
                <wp:simplePos x="0" y="0"/>
                <wp:positionH relativeFrom="margin">
                  <wp:posOffset>-352425</wp:posOffset>
                </wp:positionH>
                <wp:positionV relativeFrom="paragraph">
                  <wp:posOffset>253365</wp:posOffset>
                </wp:positionV>
                <wp:extent cx="1696720" cy="1057275"/>
                <wp:effectExtent l="0" t="0" r="1778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6AA" w:rsidRPr="00F0740C" w:rsidRDefault="00A576AA" w:rsidP="00A576A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F0740C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Précautions complémentaires contact</w:t>
                            </w:r>
                            <w:r w:rsidR="003F0C8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 gale</w:t>
                            </w:r>
                          </w:p>
                          <w:p w:rsidR="00A576AA" w:rsidRPr="00CB569D" w:rsidRDefault="00F0740C" w:rsidP="00A576A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(s</w:t>
                            </w:r>
                            <w:r w:rsidR="00A576AA" w:rsidRPr="00CB569D">
                              <w:rPr>
                                <w:rFonts w:ascii="Verdana" w:hAnsi="Verdana"/>
                                <w:sz w:val="20"/>
                              </w:rPr>
                              <w:t>ur prescription médicale)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151D4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5" type="#_x0000_t202" style="position:absolute;margin-left:-27.75pt;margin-top:19.95pt;width:133.6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" fillcolor="white [3201]" strokecolor="#a5a5a5 [3206]" strokeweight="1pt">
                <v:textbox>
                  <w:txbxContent>
                    <w:p w:rsidR="00A576AA" w:rsidRPr="00F0740C" w:rsidRDefault="00A576AA" w:rsidP="00A576A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F0740C">
                        <w:rPr>
                          <w:rFonts w:ascii="Verdana" w:hAnsi="Verdana"/>
                          <w:b/>
                          <w:sz w:val="20"/>
                        </w:rPr>
                        <w:t>Précautions complémentaires contact</w:t>
                      </w:r>
                      <w:r w:rsidR="003F0C80">
                        <w:rPr>
                          <w:rFonts w:ascii="Verdana" w:hAnsi="Verdana"/>
                          <w:b/>
                          <w:sz w:val="20"/>
                        </w:rPr>
                        <w:t xml:space="preserve"> gale</w:t>
                      </w:r>
                    </w:p>
                    <w:p w:rsidR="00A576AA" w:rsidRPr="00CB569D" w:rsidRDefault="00F0740C" w:rsidP="00A576AA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(s</w:t>
                      </w:r>
                      <w:r w:rsidR="00A576AA" w:rsidRPr="00CB569D">
                        <w:rPr>
                          <w:rFonts w:ascii="Verdana" w:hAnsi="Verdana"/>
                          <w:sz w:val="20"/>
                        </w:rPr>
                        <w:t>ur prescription médicale)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4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A5192" wp14:editId="3C28172B">
                <wp:simplePos x="0" y="0"/>
                <wp:positionH relativeFrom="column">
                  <wp:posOffset>1586230</wp:posOffset>
                </wp:positionH>
                <wp:positionV relativeFrom="paragraph">
                  <wp:posOffset>140970</wp:posOffset>
                </wp:positionV>
                <wp:extent cx="7552055" cy="1294765"/>
                <wp:effectExtent l="0" t="0" r="10795" b="1968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055" cy="1294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6AA" w:rsidRPr="000D6754" w:rsidRDefault="00A576AA" w:rsidP="00CB569D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Signalisation sur la porte de la chambre</w:t>
                            </w:r>
                            <w:r w:rsidR="009D5349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selon organisation de l’établissement</w:t>
                            </w:r>
                            <w:r w:rsidR="00F0740C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A576AA" w:rsidRPr="000D6754" w:rsidRDefault="00F0740C" w:rsidP="00CB569D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Chambre individuelle </w:t>
                            </w:r>
                            <w:r w:rsidR="00A576AA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si possible</w:t>
                            </w:r>
                            <w:r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3F0C80" w:rsidRPr="003F0C80" w:rsidRDefault="00A576AA" w:rsidP="003F0C80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Port de gants et de surblouse à manches longues</w:t>
                            </w:r>
                            <w:r w:rsidR="003F0C80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,</w:t>
                            </w:r>
                            <w:r w:rsidRPr="003F0C80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avant d’entrer dans la chambre</w:t>
                            </w:r>
                            <w:r w:rsidR="00F0740C" w:rsidRPr="003F0C80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  <w:r w:rsidR="00595D8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Au retrait des gants, </w:t>
                            </w:r>
                            <w:r w:rsidR="003F0C80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lavage </w:t>
                            </w:r>
                            <w:r w:rsidR="00595D8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et friction hydro-alcoolique </w:t>
                            </w:r>
                            <w:r w:rsidR="003F0C80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des </w:t>
                            </w:r>
                            <w:r w:rsidR="00595D8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mains.</w:t>
                            </w:r>
                          </w:p>
                          <w:p w:rsidR="00A576AA" w:rsidRDefault="00A576AA" w:rsidP="00CB569D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Recueillir les déchets dans la chambre, fermer le sac avant de les sortir de la chambre</w:t>
                            </w:r>
                            <w:r w:rsidR="00F0740C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7D2CF6" w:rsidRDefault="00DC2D55" w:rsidP="00CB569D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Levée </w:t>
                            </w:r>
                            <w:r w:rsidR="007D2CF6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des préca</w:t>
                            </w:r>
                            <w:r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utions complémentaires contact</w:t>
                            </w:r>
                            <w:r w:rsidR="007D2CF6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48 h après la première prise du traitement.</w:t>
                            </w:r>
                          </w:p>
                          <w:p w:rsidR="007D2CF6" w:rsidRPr="000D6754" w:rsidRDefault="007D2CF6" w:rsidP="00CB569D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5192" id="Zone de texte 12" o:spid="_x0000_s1036" type="#_x0000_t202" style="position:absolute;margin-left:124.9pt;margin-top:11.1pt;width:594.65pt;height:10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" fillcolor="white [3201]" strokecolor="#a5a5a5 [3206]" strokeweight="1pt">
                <v:textbox>
                  <w:txbxContent>
                    <w:p w:rsidR="00A576AA" w:rsidRPr="000D6754" w:rsidRDefault="00A576AA" w:rsidP="00CB569D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Signalisation sur la porte de la chambre</w:t>
                      </w:r>
                      <w:r w:rsidR="009D5349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selon organisation de l’établissement</w:t>
                      </w:r>
                      <w:r w:rsidR="00F0740C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A576AA" w:rsidRPr="000D6754" w:rsidRDefault="00F0740C" w:rsidP="00CB569D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Chambre individuelle </w:t>
                      </w:r>
                      <w:r w:rsidR="00A576AA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si possible</w:t>
                      </w:r>
                      <w:r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3F0C80" w:rsidRPr="003F0C80" w:rsidRDefault="00A576AA" w:rsidP="003F0C80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Port de gants et de surblouse à manches longues</w:t>
                      </w:r>
                      <w:r w:rsidR="003F0C80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,</w:t>
                      </w:r>
                      <w:r w:rsidRPr="003F0C80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avant d’entrer dans la chambre</w:t>
                      </w:r>
                      <w:r w:rsidR="00F0740C" w:rsidRPr="003F0C80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  <w:r w:rsidR="00595D8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Au retrait des gants, </w:t>
                      </w:r>
                      <w:r w:rsidR="003F0C80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lavage </w:t>
                      </w:r>
                      <w:r w:rsidR="00595D8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et friction hydro-alcoolique </w:t>
                      </w:r>
                      <w:r w:rsidR="003F0C80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des </w:t>
                      </w:r>
                      <w:r w:rsidR="00595D8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mains.</w:t>
                      </w:r>
                    </w:p>
                    <w:p w:rsidR="00A576AA" w:rsidRDefault="00A576AA" w:rsidP="00CB569D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Recueillir les déchets dans la chambre, fermer le sac avant de les sortir de la chambre</w:t>
                      </w:r>
                      <w:r w:rsidR="00F0740C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7D2CF6" w:rsidRDefault="00DC2D55" w:rsidP="00CB569D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Levée </w:t>
                      </w:r>
                      <w:r w:rsidR="007D2CF6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des préca</w:t>
                      </w:r>
                      <w:r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utions complémentaires contact</w:t>
                      </w:r>
                      <w:r w:rsidR="007D2CF6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48 h après la première prise du traitement.</w:t>
                      </w:r>
                    </w:p>
                    <w:p w:rsidR="007D2CF6" w:rsidRPr="000D6754" w:rsidRDefault="007D2CF6" w:rsidP="00CB569D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6AA" w:rsidRDefault="00A576AA"/>
    <w:p w:rsidR="00A576AA" w:rsidRDefault="00A576AA"/>
    <w:p w:rsidR="00A576AA" w:rsidRDefault="00A576AA"/>
    <w:p w:rsidR="00A576AA" w:rsidRDefault="00A576AA"/>
    <w:p w:rsidR="00A576AA" w:rsidRDefault="00595D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D5BED8" wp14:editId="2107127A">
                <wp:simplePos x="0" y="0"/>
                <wp:positionH relativeFrom="column">
                  <wp:posOffset>1595120</wp:posOffset>
                </wp:positionH>
                <wp:positionV relativeFrom="paragraph">
                  <wp:posOffset>118745</wp:posOffset>
                </wp:positionV>
                <wp:extent cx="7542530" cy="1247775"/>
                <wp:effectExtent l="0" t="0" r="2032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2530" cy="1247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C59" w:rsidRPr="000D6754" w:rsidRDefault="00CB569D" w:rsidP="00F71222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Laver le linge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à une </w:t>
                            </w:r>
                            <w:r w:rsidR="00F0740C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t</w:t>
                            </w: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empérature 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≥ à 60°</w:t>
                            </w:r>
                            <w:r w:rsidR="00F0740C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654456" w:rsidRPr="000D6754" w:rsidRDefault="00654456" w:rsidP="00F71222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Pour le linge ne supportant pas une </w:t>
                            </w:r>
                            <w:r w:rsidR="00F0740C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température</w:t>
                            </w: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de lavage ≥ à 60°</w:t>
                            </w:r>
                            <w:r w:rsidR="00F71222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: </w:t>
                            </w:r>
                          </w:p>
                          <w:p w:rsidR="00F97C59" w:rsidRPr="000D6754" w:rsidRDefault="00F0740C" w:rsidP="00611BD8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spacing w:before="77" w:line="240" w:lineRule="exact"/>
                              <w:ind w:left="1134"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l</w:t>
                            </w:r>
                            <w:r w:rsidR="00611BD8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e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654456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mettre 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dans un sac</w:t>
                            </w:r>
                            <w:r w:rsidR="00611BD8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, pulvériser dessus du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produit acaricide, fermer le sac</w:t>
                            </w:r>
                            <w:r w:rsidR="00611BD8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,</w:t>
                            </w:r>
                            <w:r w:rsidR="004242F4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respecter le temps de </w:t>
                            </w:r>
                            <w:r w:rsidR="00611BD8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contact préconisé</w:t>
                            </w:r>
                            <w:r w:rsidR="004242F4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par le fabricant</w:t>
                            </w:r>
                            <w:r w:rsidR="00F43DD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 ;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puis circuit habituel.</w:t>
                            </w:r>
                          </w:p>
                          <w:p w:rsidR="00F97C59" w:rsidRPr="000D6754" w:rsidRDefault="00F43DD5" w:rsidP="00611BD8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spacing w:before="77" w:line="240" w:lineRule="exact"/>
                              <w:ind w:left="1134"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e</w:t>
                            </w:r>
                            <w:r w:rsidR="00611BD8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n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l’absence de produit acaricide : laisser le linge en quarantaine dans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40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un sac fermé au moins 72</w:t>
                            </w:r>
                            <w:r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h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 ; puis reprendre le circuit </w:t>
                            </w:r>
                            <w:r w:rsidR="009D5349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et le traitement 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habituel.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BED8" id="Zone de texte 14" o:spid="_x0000_s1037" type="#_x0000_t202" style="position:absolute;margin-left:125.6pt;margin-top:9.35pt;width:593.9pt;height:9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" fillcolor="white [3201]" strokecolor="#a5a5a5 [3206]" strokeweight="1pt">
                <v:textbox>
                  <w:txbxContent>
                    <w:p w:rsidR="00F97C59" w:rsidRPr="000D6754" w:rsidRDefault="00CB569D" w:rsidP="00F71222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Laver le linge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à une </w:t>
                      </w:r>
                      <w:r w:rsidR="00F0740C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t</w:t>
                      </w: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empérature 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≥ à 60°</w:t>
                      </w:r>
                      <w:r w:rsidR="00F0740C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654456" w:rsidRPr="000D6754" w:rsidRDefault="00654456" w:rsidP="00F71222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Pour le linge ne supportant pas une </w:t>
                      </w:r>
                      <w:r w:rsidR="00F0740C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température</w:t>
                      </w: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de lavage ≥ à 60°</w:t>
                      </w:r>
                      <w:r w:rsidR="00F71222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: </w:t>
                      </w:r>
                    </w:p>
                    <w:p w:rsidR="00F97C59" w:rsidRPr="000D6754" w:rsidRDefault="00F0740C" w:rsidP="00611BD8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spacing w:before="77" w:line="240" w:lineRule="exact"/>
                        <w:ind w:left="1134"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l</w:t>
                      </w:r>
                      <w:r w:rsidR="00611BD8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e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  <w:r w:rsidR="00654456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mettre 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dans un sac</w:t>
                      </w:r>
                      <w:r w:rsidR="00611BD8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, pulvériser dessus du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produit acaricide, fermer le sac</w:t>
                      </w:r>
                      <w:r w:rsidR="00611BD8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,</w:t>
                      </w:r>
                      <w:r w:rsidR="004242F4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respecter le temps de </w:t>
                      </w:r>
                      <w:r w:rsidR="00611BD8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contact préconisé</w:t>
                      </w:r>
                      <w:r w:rsidR="004242F4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par le fabricant</w:t>
                      </w:r>
                      <w:r w:rsidR="00F43DD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 ;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puis circuit habituel.</w:t>
                      </w:r>
                    </w:p>
                    <w:p w:rsidR="00F97C59" w:rsidRPr="000D6754" w:rsidRDefault="00F43DD5" w:rsidP="00611BD8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spacing w:before="77" w:line="240" w:lineRule="exact"/>
                        <w:ind w:left="1134"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e</w:t>
                      </w:r>
                      <w:r w:rsidR="00611BD8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n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l’absence de produit acaricide : laisser le linge en quarantaine dans</w:t>
                      </w:r>
                      <w:r w:rsidR="00F97C59" w:rsidRPr="000D6754">
                        <w:rPr>
                          <w:rFonts w:ascii="Verdana" w:hAnsi="Verdana" w:cstheme="minorHAnsi"/>
                          <w:spacing w:val="40"/>
                          <w:szCs w:val="22"/>
                          <w:lang w:val="fr-FR"/>
                        </w:rPr>
                        <w:t xml:space="preserve"> 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un sac fermé au moins 72</w:t>
                      </w:r>
                      <w:r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h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 ; puis reprendre le circuit </w:t>
                      </w:r>
                      <w:r w:rsidR="009D5349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et le traitement 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habituel.</w:t>
                      </w:r>
                    </w:p>
                  </w:txbxContent>
                </v:textbox>
              </v:shape>
            </w:pict>
          </mc:Fallback>
        </mc:AlternateContent>
      </w:r>
    </w:p>
    <w:p w:rsidR="00A576AA" w:rsidRDefault="00F074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22CB0B" wp14:editId="7ED42DAC">
                <wp:simplePos x="0" y="0"/>
                <wp:positionH relativeFrom="margin">
                  <wp:posOffset>-352425</wp:posOffset>
                </wp:positionH>
                <wp:positionV relativeFrom="paragraph">
                  <wp:posOffset>197485</wp:posOffset>
                </wp:positionV>
                <wp:extent cx="1696720" cy="457200"/>
                <wp:effectExtent l="0" t="0" r="1778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841" w:rsidRPr="008F2841" w:rsidRDefault="008F2841" w:rsidP="008F284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</w:p>
                          <w:p w:rsidR="00F97C59" w:rsidRPr="00F0740C" w:rsidRDefault="00F97C59" w:rsidP="008F284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F0740C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Entretien du linge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CB0B" id="Zone de texte 13" o:spid="_x0000_s1038" type="#_x0000_t202" style="position:absolute;margin-left:-27.75pt;margin-top:15.55pt;width:133.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" fillcolor="white [3201]" strokecolor="#a5a5a5 [3206]" strokeweight="1pt">
                <v:textbox>
                  <w:txbxContent>
                    <w:p w:rsidR="008F2841" w:rsidRPr="008F2841" w:rsidRDefault="008F2841" w:rsidP="008F2841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2"/>
                        </w:rPr>
                      </w:pPr>
                    </w:p>
                    <w:p w:rsidR="00F97C59" w:rsidRPr="00F0740C" w:rsidRDefault="00F97C59" w:rsidP="008F2841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F0740C">
                        <w:rPr>
                          <w:rFonts w:ascii="Verdana" w:hAnsi="Verdana"/>
                          <w:b/>
                          <w:sz w:val="20"/>
                        </w:rPr>
                        <w:t>Entretien du linge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76AA" w:rsidRDefault="00A576AA"/>
    <w:p w:rsidR="00A576AA" w:rsidRDefault="00A576AA"/>
    <w:p w:rsidR="00A576AA" w:rsidRDefault="00A576AA"/>
    <w:p w:rsidR="00A576AA" w:rsidRDefault="00AA539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EA8260" wp14:editId="5C9863C1">
                <wp:simplePos x="0" y="0"/>
                <wp:positionH relativeFrom="column">
                  <wp:posOffset>1595120</wp:posOffset>
                </wp:positionH>
                <wp:positionV relativeFrom="paragraph">
                  <wp:posOffset>62865</wp:posOffset>
                </wp:positionV>
                <wp:extent cx="7542530" cy="2019300"/>
                <wp:effectExtent l="0" t="0" r="2032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2530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C59" w:rsidRPr="000D6754" w:rsidRDefault="00F97C59" w:rsidP="00611BD8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Privilégier le matériel à usage unique ou individu</w:t>
                            </w:r>
                            <w:r w:rsidR="00611BD8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alisé au résident ou à l’usager</w:t>
                            </w:r>
                            <w:r w:rsidR="00F43DD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F97C59" w:rsidRPr="000D6754" w:rsidRDefault="00AA75A9" w:rsidP="00611BD8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Si matériel réutilisable : le mettre dans un sac plast</w:t>
                            </w:r>
                            <w:r w:rsidR="00611BD8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ique étanche, pulvériser dessus </w:t>
                            </w: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un produit acaricide</w:t>
                            </w:r>
                            <w:r w:rsidR="00611BD8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, respecter le temps de contact</w:t>
                            </w: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préconisé 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par le fabricant</w:t>
                            </w:r>
                            <w:r w:rsidR="00F43DD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F97C59" w:rsidRPr="000D6754" w:rsidRDefault="00F97C59" w:rsidP="00611BD8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Traitement spécifique de l’environnement en cas de gale </w:t>
                            </w:r>
                            <w:r w:rsidR="009D5349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hyperkératosique ou</w:t>
                            </w:r>
                            <w:r w:rsidR="009D534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profuse ou dans un contexte épidémique (délai de 12</w:t>
                            </w:r>
                            <w:r w:rsidR="00F43DD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h</w:t>
                            </w: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avant réutilisation)</w:t>
                            </w:r>
                            <w:r w:rsidR="00F43DD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F97C59" w:rsidRPr="000D6754" w:rsidRDefault="00611BD8" w:rsidP="00611BD8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O</w:t>
                            </w:r>
                            <w:r w:rsidR="00F97C59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reiller, matelas…</w:t>
                            </w:r>
                          </w:p>
                          <w:p w:rsidR="00F97C59" w:rsidRPr="000D6754" w:rsidRDefault="00F97C59" w:rsidP="00611BD8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Changer les draps, taies tous les jours pendant la durée du traitement</w:t>
                            </w:r>
                            <w:r w:rsidR="00F43DD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F97C59" w:rsidRPr="000D6754" w:rsidRDefault="00F97C59" w:rsidP="00611BD8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Traiter chaises, fauteuils à revêtement tissu avec produit acaricide selon</w:t>
                            </w:r>
                            <w:r w:rsidR="004242F4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le temps de </w:t>
                            </w:r>
                            <w:r w:rsidR="00611BD8"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contact préconisé par le fabricant</w:t>
                            </w:r>
                            <w:r w:rsidR="00F43DD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F97C59" w:rsidRPr="000D6754" w:rsidRDefault="00F97C59" w:rsidP="00611BD8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0D6754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Le personnel doit porter un masque et aérer le local après le temps de contact</w:t>
                            </w:r>
                            <w:r w:rsidR="00F43DD5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8260" id="Zone de texte 16" o:spid="_x0000_s1039" type="#_x0000_t202" style="position:absolute;margin-left:125.6pt;margin-top:4.95pt;width:593.9pt;height:15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" fillcolor="white [3201]" strokecolor="#a5a5a5 [3206]" strokeweight="1pt">
                <v:textbox>
                  <w:txbxContent>
                    <w:p w:rsidR="00F97C59" w:rsidRPr="000D6754" w:rsidRDefault="00F97C59" w:rsidP="00611BD8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Privilégier le matériel à usage unique ou individu</w:t>
                      </w:r>
                      <w:r w:rsidR="00611BD8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alisé au résident ou à l’usager</w:t>
                      </w:r>
                      <w:r w:rsidR="00F43DD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F97C59" w:rsidRPr="000D6754" w:rsidRDefault="00AA75A9" w:rsidP="00611BD8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Si matériel réutilisable : le mettre dans un sac plast</w:t>
                      </w:r>
                      <w:r w:rsidR="00611BD8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ique étanche, pulvériser dessus </w:t>
                      </w: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un produit acaricide</w:t>
                      </w:r>
                      <w:r w:rsidR="00611BD8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, respecter le temps de contact</w:t>
                      </w: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préconisé 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par le fabricant</w:t>
                      </w:r>
                      <w:r w:rsidR="00F43DD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F97C59" w:rsidRPr="000D6754" w:rsidRDefault="00F97C59" w:rsidP="00611BD8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Traitement spécifique de l’environnement en cas de gale </w:t>
                      </w:r>
                      <w:r w:rsidR="009D5349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hyperkératosique ou</w:t>
                      </w:r>
                      <w:r w:rsidR="009D534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profuse ou dans un contexte épidémique (délai de 12</w:t>
                      </w:r>
                      <w:r w:rsidR="00F43DD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h</w:t>
                      </w: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avant réutilisation)</w:t>
                      </w:r>
                      <w:r w:rsidR="00F43DD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F97C59" w:rsidRPr="000D6754" w:rsidRDefault="00611BD8" w:rsidP="00611BD8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O</w:t>
                      </w:r>
                      <w:r w:rsidR="00F97C59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reiller, matelas…</w:t>
                      </w:r>
                    </w:p>
                    <w:p w:rsidR="00F97C59" w:rsidRPr="000D6754" w:rsidRDefault="00F97C59" w:rsidP="00611BD8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Changer les draps, taies tous les jours pendant la durée du traitement</w:t>
                      </w:r>
                      <w:r w:rsidR="00F43DD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F97C59" w:rsidRPr="000D6754" w:rsidRDefault="00F97C59" w:rsidP="00611BD8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Traiter chaises, fauteuils à revêtement tissu avec produit acaricide selon</w:t>
                      </w:r>
                      <w:r w:rsidR="004242F4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le temps de </w:t>
                      </w:r>
                      <w:r w:rsidR="00611BD8"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contact préconisé par le fabricant</w:t>
                      </w:r>
                      <w:r w:rsidR="00F43DD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F97C59" w:rsidRPr="000D6754" w:rsidRDefault="00F97C59" w:rsidP="00611BD8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0D6754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Le personnel doit porter un masque et aérer le local après le temps de contact</w:t>
                      </w:r>
                      <w:r w:rsidR="00F43DD5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576AA" w:rsidRDefault="00532C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F3F0B" wp14:editId="63625978">
                <wp:simplePos x="0" y="0"/>
                <wp:positionH relativeFrom="margin">
                  <wp:posOffset>-338455</wp:posOffset>
                </wp:positionH>
                <wp:positionV relativeFrom="paragraph">
                  <wp:posOffset>320675</wp:posOffset>
                </wp:positionV>
                <wp:extent cx="1695450" cy="9144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C59" w:rsidRPr="00F0740C" w:rsidRDefault="00F97C59" w:rsidP="00F97C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F0740C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Entretien et traitement de l’environnement </w:t>
                            </w:r>
                            <w:r w:rsidR="00F0740C">
                              <w:rPr>
                                <w:rFonts w:ascii="Verdana" w:hAnsi="Verdana"/>
                                <w:sz w:val="18"/>
                              </w:rPr>
                              <w:t>(m</w:t>
                            </w:r>
                            <w:r w:rsidRPr="00F0740C">
                              <w:rPr>
                                <w:rFonts w:ascii="Verdana" w:hAnsi="Verdana"/>
                                <w:sz w:val="18"/>
                              </w:rPr>
                              <w:t>obilier, matériel, literie)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3F0B" id="Zone de texte 15" o:spid="_x0000_s1040" type="#_x0000_t202" style="position:absolute;margin-left:-26.65pt;margin-top:25.25pt;width:133.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" fillcolor="white [3201]" strokecolor="#a5a5a5 [3206]" strokeweight="1pt">
                <v:textbox>
                  <w:txbxContent>
                    <w:p w:rsidR="00F97C59" w:rsidRPr="00F0740C" w:rsidRDefault="00F97C59" w:rsidP="00F97C59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F0740C">
                        <w:rPr>
                          <w:rFonts w:ascii="Verdana" w:hAnsi="Verdana"/>
                          <w:b/>
                          <w:sz w:val="20"/>
                        </w:rPr>
                        <w:t xml:space="preserve">Entretien et traitement de l’environnement </w:t>
                      </w:r>
                      <w:r w:rsidR="00F0740C">
                        <w:rPr>
                          <w:rFonts w:ascii="Verdana" w:hAnsi="Verdana"/>
                          <w:sz w:val="18"/>
                        </w:rPr>
                        <w:t>(m</w:t>
                      </w:r>
                      <w:r w:rsidRPr="00F0740C">
                        <w:rPr>
                          <w:rFonts w:ascii="Verdana" w:hAnsi="Verdana"/>
                          <w:sz w:val="18"/>
                        </w:rPr>
                        <w:t>obilier, matériel, literie)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76AA" w:rsidRDefault="00A576AA"/>
    <w:p w:rsidR="00F97C59" w:rsidRDefault="00F97C59"/>
    <w:p w:rsidR="00F97C59" w:rsidRDefault="00F97C59"/>
    <w:p w:rsidR="00611BD8" w:rsidRDefault="00611BD8">
      <w:r>
        <w:br w:type="page"/>
      </w:r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0642"/>
        <w:gridCol w:w="2086"/>
      </w:tblGrid>
      <w:tr w:rsidR="00DC03E9" w:rsidRPr="007D5387" w:rsidTr="00DC03E9">
        <w:trPr>
          <w:trHeight w:val="340"/>
          <w:jc w:val="center"/>
        </w:trPr>
        <w:tc>
          <w:tcPr>
            <w:tcW w:w="1980" w:type="dxa"/>
            <w:vMerge w:val="restart"/>
            <w:shd w:val="clear" w:color="auto" w:fill="ECF1F8"/>
            <w:vAlign w:val="center"/>
          </w:tcPr>
          <w:p w:rsidR="00DC03E9" w:rsidRPr="007D5387" w:rsidRDefault="00DC03E9" w:rsidP="00FC3562">
            <w:pPr>
              <w:tabs>
                <w:tab w:val="left" w:pos="1035"/>
              </w:tabs>
              <w:spacing w:after="120"/>
              <w:jc w:val="center"/>
              <w:rPr>
                <w:rFonts w:ascii="Verdana" w:eastAsia="Arial" w:hAnsi="Verdana"/>
                <w:sz w:val="18"/>
              </w:rPr>
            </w:pPr>
            <w:r w:rsidRPr="007D5387">
              <w:rPr>
                <w:rFonts w:ascii="Verdana" w:eastAsia="Arial" w:hAnsi="Verdana"/>
                <w:sz w:val="18"/>
              </w:rPr>
              <w:lastRenderedPageBreak/>
              <w:t>Logo</w:t>
            </w:r>
          </w:p>
          <w:p w:rsidR="00DC03E9" w:rsidRPr="007D5387" w:rsidRDefault="00DC03E9" w:rsidP="00FC3562">
            <w:pPr>
              <w:tabs>
                <w:tab w:val="left" w:pos="1035"/>
              </w:tabs>
              <w:spacing w:after="120"/>
              <w:jc w:val="center"/>
              <w:rPr>
                <w:rFonts w:ascii="Verdana" w:eastAsia="Arial" w:hAnsi="Verdana"/>
                <w:sz w:val="18"/>
              </w:rPr>
            </w:pPr>
            <w:r w:rsidRPr="007D5387">
              <w:rPr>
                <w:rFonts w:ascii="Verdana" w:eastAsia="Arial" w:hAnsi="Verdana"/>
                <w:sz w:val="18"/>
              </w:rPr>
              <w:t>ou</w:t>
            </w:r>
          </w:p>
          <w:p w:rsidR="00DC03E9" w:rsidRPr="007D5387" w:rsidRDefault="00DC03E9" w:rsidP="00FC3562">
            <w:pPr>
              <w:tabs>
                <w:tab w:val="left" w:pos="1035"/>
              </w:tabs>
              <w:spacing w:after="120"/>
              <w:jc w:val="center"/>
              <w:rPr>
                <w:rFonts w:ascii="Verdana" w:eastAsia="Arial" w:hAnsi="Verdana"/>
                <w:sz w:val="18"/>
              </w:rPr>
            </w:pPr>
            <w:r w:rsidRPr="007D5387">
              <w:rPr>
                <w:rFonts w:ascii="Verdana" w:eastAsia="Arial" w:hAnsi="Verdana"/>
                <w:sz w:val="18"/>
              </w:rPr>
              <w:t>Nom Etablissement</w:t>
            </w:r>
          </w:p>
        </w:tc>
        <w:tc>
          <w:tcPr>
            <w:tcW w:w="10642" w:type="dxa"/>
            <w:vMerge w:val="restart"/>
            <w:shd w:val="clear" w:color="auto" w:fill="ECF1F8"/>
            <w:vAlign w:val="center"/>
          </w:tcPr>
          <w:p w:rsidR="00DC03E9" w:rsidRPr="00DC03E9" w:rsidRDefault="00DC03E9" w:rsidP="00891416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</w:rPr>
            </w:pPr>
            <w:r w:rsidRPr="00DC03E9">
              <w:rPr>
                <w:rFonts w:ascii="Verdana" w:hAnsi="Verdana"/>
                <w:b/>
                <w:sz w:val="24"/>
              </w:rPr>
              <w:t>Précautions à pre</w:t>
            </w:r>
            <w:r w:rsidR="00891416">
              <w:rPr>
                <w:rFonts w:ascii="Verdana" w:hAnsi="Verdana"/>
                <w:b/>
                <w:sz w:val="24"/>
              </w:rPr>
              <w:t xml:space="preserve">ndre en cas d’épidémie de gale </w:t>
            </w:r>
          </w:p>
        </w:tc>
        <w:tc>
          <w:tcPr>
            <w:tcW w:w="2086" w:type="dxa"/>
            <w:shd w:val="clear" w:color="auto" w:fill="ECF1F8"/>
            <w:vAlign w:val="center"/>
          </w:tcPr>
          <w:p w:rsidR="00DC03E9" w:rsidRPr="007D5387" w:rsidRDefault="00DC03E9" w:rsidP="00FC3562">
            <w:pPr>
              <w:jc w:val="center"/>
              <w:rPr>
                <w:rFonts w:ascii="Verdana" w:hAnsi="Verdana"/>
                <w:sz w:val="18"/>
              </w:rPr>
            </w:pPr>
            <w:r w:rsidRPr="007D5387">
              <w:rPr>
                <w:rFonts w:ascii="Verdana" w:hAnsi="Verdana"/>
                <w:sz w:val="18"/>
              </w:rPr>
              <w:t>Référence</w:t>
            </w:r>
          </w:p>
        </w:tc>
      </w:tr>
      <w:tr w:rsidR="00DC03E9" w:rsidRPr="007D5387" w:rsidTr="00FC3562">
        <w:trPr>
          <w:trHeight w:val="347"/>
          <w:jc w:val="center"/>
        </w:trPr>
        <w:tc>
          <w:tcPr>
            <w:tcW w:w="1980" w:type="dxa"/>
            <w:vMerge/>
            <w:shd w:val="clear" w:color="auto" w:fill="ECF1F8"/>
            <w:vAlign w:val="center"/>
          </w:tcPr>
          <w:p w:rsidR="00DC03E9" w:rsidRPr="007D5387" w:rsidRDefault="00DC03E9" w:rsidP="00FC3562">
            <w:pPr>
              <w:rPr>
                <w:rFonts w:ascii="Verdana" w:eastAsia="Arial" w:hAnsi="Verdana"/>
                <w:sz w:val="26"/>
              </w:rPr>
            </w:pPr>
          </w:p>
        </w:tc>
        <w:tc>
          <w:tcPr>
            <w:tcW w:w="10642" w:type="dxa"/>
            <w:vMerge/>
            <w:shd w:val="clear" w:color="auto" w:fill="ECF1F8"/>
          </w:tcPr>
          <w:p w:rsidR="00DC03E9" w:rsidRPr="007D5387" w:rsidRDefault="00DC03E9" w:rsidP="00FC3562">
            <w:pPr>
              <w:rPr>
                <w:rFonts w:ascii="Verdana" w:eastAsia="Arial" w:hAnsi="Verdana"/>
                <w:sz w:val="26"/>
              </w:rPr>
            </w:pPr>
          </w:p>
        </w:tc>
        <w:tc>
          <w:tcPr>
            <w:tcW w:w="2086" w:type="dxa"/>
            <w:shd w:val="clear" w:color="auto" w:fill="ECF1F8"/>
            <w:vAlign w:val="center"/>
          </w:tcPr>
          <w:p w:rsidR="00DC03E9" w:rsidRPr="007D5387" w:rsidRDefault="00DC03E9" w:rsidP="00FC3562">
            <w:pPr>
              <w:rPr>
                <w:rFonts w:ascii="Verdana" w:hAnsi="Verdana"/>
                <w:sz w:val="18"/>
              </w:rPr>
            </w:pPr>
            <w:r w:rsidRPr="007D5387">
              <w:rPr>
                <w:rFonts w:ascii="Verdana" w:hAnsi="Verdana"/>
                <w:sz w:val="18"/>
              </w:rPr>
              <w:t xml:space="preserve">Date : </w:t>
            </w:r>
          </w:p>
        </w:tc>
      </w:tr>
      <w:tr w:rsidR="00DC03E9" w:rsidRPr="007D5387" w:rsidTr="00FC3562">
        <w:trPr>
          <w:trHeight w:val="165"/>
          <w:jc w:val="center"/>
        </w:trPr>
        <w:tc>
          <w:tcPr>
            <w:tcW w:w="1980" w:type="dxa"/>
            <w:vMerge/>
            <w:shd w:val="clear" w:color="auto" w:fill="ECF1F8"/>
            <w:vAlign w:val="center"/>
          </w:tcPr>
          <w:p w:rsidR="00DC03E9" w:rsidRPr="007D5387" w:rsidRDefault="00DC03E9" w:rsidP="00FC3562">
            <w:pPr>
              <w:rPr>
                <w:rFonts w:ascii="Verdana" w:eastAsia="Arial" w:hAnsi="Verdana"/>
                <w:sz w:val="26"/>
              </w:rPr>
            </w:pPr>
          </w:p>
        </w:tc>
        <w:tc>
          <w:tcPr>
            <w:tcW w:w="10642" w:type="dxa"/>
            <w:vMerge/>
            <w:shd w:val="clear" w:color="auto" w:fill="ECF1F8"/>
          </w:tcPr>
          <w:p w:rsidR="00DC03E9" w:rsidRPr="007D5387" w:rsidRDefault="00DC03E9" w:rsidP="00FC3562">
            <w:pPr>
              <w:rPr>
                <w:rFonts w:ascii="Verdana" w:eastAsia="Arial" w:hAnsi="Verdana"/>
                <w:sz w:val="26"/>
              </w:rPr>
            </w:pPr>
          </w:p>
        </w:tc>
        <w:tc>
          <w:tcPr>
            <w:tcW w:w="2086" w:type="dxa"/>
            <w:shd w:val="clear" w:color="auto" w:fill="ECF1F8"/>
            <w:vAlign w:val="center"/>
          </w:tcPr>
          <w:p w:rsidR="00DC03E9" w:rsidRPr="007D5387" w:rsidRDefault="00DC03E9" w:rsidP="00FC3562">
            <w:pPr>
              <w:rPr>
                <w:rFonts w:ascii="Verdana" w:hAnsi="Verdana"/>
                <w:sz w:val="18"/>
              </w:rPr>
            </w:pPr>
            <w:r w:rsidRPr="007D5387">
              <w:rPr>
                <w:rFonts w:ascii="Verdana" w:hAnsi="Verdana"/>
                <w:sz w:val="18"/>
              </w:rPr>
              <w:t xml:space="preserve">Version : </w:t>
            </w:r>
          </w:p>
        </w:tc>
      </w:tr>
    </w:tbl>
    <w:p w:rsidR="00DC03E9" w:rsidRDefault="00DC03E9">
      <w:pPr>
        <w:rPr>
          <w:sz w:val="10"/>
        </w:rPr>
      </w:pPr>
    </w:p>
    <w:p w:rsidR="0060764F" w:rsidRPr="0060764F" w:rsidRDefault="00532CAA">
      <w:pPr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57E665" wp14:editId="1A2EA9B4">
                <wp:simplePos x="0" y="0"/>
                <wp:positionH relativeFrom="column">
                  <wp:posOffset>-461645</wp:posOffset>
                </wp:positionH>
                <wp:positionV relativeFrom="paragraph">
                  <wp:posOffset>156845</wp:posOffset>
                </wp:positionV>
                <wp:extent cx="9791700" cy="533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0DF" w:rsidRPr="0060764F" w:rsidRDefault="002060DF" w:rsidP="0060764F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center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60764F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Pour chaque cas de gale, appliquer les précautions complémentaires contact Gale sur prescription médicale</w:t>
                            </w:r>
                          </w:p>
                          <w:p w:rsidR="002060DF" w:rsidRPr="00316BCA" w:rsidRDefault="0060764F" w:rsidP="0060764F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center"/>
                              <w:rPr>
                                <w:rFonts w:ascii="Verdana" w:hAnsi="Verdana" w:cstheme="minorHAnsi"/>
                                <w:color w:val="0070C0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316BCA">
                              <w:rPr>
                                <w:rFonts w:ascii="Verdana" w:hAnsi="Verdana" w:cstheme="minorHAnsi"/>
                                <w:color w:val="0070C0"/>
                                <w:spacing w:val="-2"/>
                                <w:szCs w:val="22"/>
                                <w:lang w:val="fr-FR"/>
                              </w:rPr>
                              <w:t>(Cf.</w:t>
                            </w:r>
                            <w:r w:rsidR="002060DF" w:rsidRPr="00316BCA">
                              <w:rPr>
                                <w:rFonts w:ascii="Verdana" w:hAnsi="Verdana" w:cstheme="minorHAnsi"/>
                                <w:color w:val="0070C0"/>
                                <w:spacing w:val="-2"/>
                                <w:szCs w:val="22"/>
                                <w:lang w:val="fr-FR"/>
                              </w:rPr>
                              <w:t xml:space="preserve"> « cas isolé de gale</w:t>
                            </w:r>
                            <w:r w:rsidRPr="00316BCA">
                              <w:rPr>
                                <w:rFonts w:ascii="Verdana" w:hAnsi="Verdana" w:cstheme="minorHAnsi"/>
                                <w:color w:val="0070C0"/>
                                <w:spacing w:val="-2"/>
                                <w:szCs w:val="22"/>
                                <w:lang w:val="fr-FR"/>
                              </w:rPr>
                              <w:t> »</w:t>
                            </w:r>
                            <w:r w:rsidR="00316BCA">
                              <w:rPr>
                                <w:rFonts w:ascii="Verdana" w:hAnsi="Verdana" w:cstheme="minorHAnsi"/>
                                <w:color w:val="0070C0"/>
                                <w:spacing w:val="-2"/>
                                <w:szCs w:val="22"/>
                                <w:lang w:val="fr-FR"/>
                              </w:rPr>
                              <w:t xml:space="preserve"> page 2</w:t>
                            </w:r>
                            <w:r w:rsidR="002060DF" w:rsidRPr="00316BCA">
                              <w:rPr>
                                <w:rFonts w:ascii="Verdana" w:hAnsi="Verdana" w:cstheme="minorHAnsi"/>
                                <w:color w:val="0070C0"/>
                                <w:spacing w:val="-2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E665" id="Zone de texte 2" o:spid="_x0000_s1041" type="#_x0000_t202" style="position:absolute;margin-left:-36.35pt;margin-top:12.35pt;width:771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" fillcolor="white [3201]" strokecolor="#aeaaaa [2414]" strokeweight="1pt">
                <v:textbox>
                  <w:txbxContent>
                    <w:p w:rsidR="002060DF" w:rsidRPr="0060764F" w:rsidRDefault="002060DF" w:rsidP="0060764F">
                      <w:pPr>
                        <w:pStyle w:val="Corpsdetexte"/>
                        <w:spacing w:before="77" w:line="240" w:lineRule="exact"/>
                        <w:ind w:left="0" w:right="116"/>
                        <w:jc w:val="center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60764F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Pour chaque cas de gale, appliquer les précautions complémentaires contact Gale sur prescription médicale</w:t>
                      </w:r>
                    </w:p>
                    <w:p w:rsidR="002060DF" w:rsidRPr="00316BCA" w:rsidRDefault="0060764F" w:rsidP="0060764F">
                      <w:pPr>
                        <w:pStyle w:val="Corpsdetexte"/>
                        <w:spacing w:before="77" w:line="240" w:lineRule="exact"/>
                        <w:ind w:left="0" w:right="116"/>
                        <w:jc w:val="center"/>
                        <w:rPr>
                          <w:rFonts w:ascii="Verdana" w:hAnsi="Verdana" w:cstheme="minorHAnsi"/>
                          <w:color w:val="0070C0"/>
                          <w:spacing w:val="-2"/>
                          <w:szCs w:val="22"/>
                          <w:lang w:val="fr-FR"/>
                        </w:rPr>
                      </w:pPr>
                      <w:r w:rsidRPr="00316BCA">
                        <w:rPr>
                          <w:rFonts w:ascii="Verdana" w:hAnsi="Verdana" w:cstheme="minorHAnsi"/>
                          <w:color w:val="0070C0"/>
                          <w:spacing w:val="-2"/>
                          <w:szCs w:val="22"/>
                          <w:lang w:val="fr-FR"/>
                        </w:rPr>
                        <w:t>(Cf.</w:t>
                      </w:r>
                      <w:r w:rsidR="002060DF" w:rsidRPr="00316BCA">
                        <w:rPr>
                          <w:rFonts w:ascii="Verdana" w:hAnsi="Verdana" w:cstheme="minorHAnsi"/>
                          <w:color w:val="0070C0"/>
                          <w:spacing w:val="-2"/>
                          <w:szCs w:val="22"/>
                          <w:lang w:val="fr-FR"/>
                        </w:rPr>
                        <w:t xml:space="preserve"> « cas isolé de gale</w:t>
                      </w:r>
                      <w:r w:rsidRPr="00316BCA">
                        <w:rPr>
                          <w:rFonts w:ascii="Verdana" w:hAnsi="Verdana" w:cstheme="minorHAnsi"/>
                          <w:color w:val="0070C0"/>
                          <w:spacing w:val="-2"/>
                          <w:szCs w:val="22"/>
                          <w:lang w:val="fr-FR"/>
                        </w:rPr>
                        <w:t> »</w:t>
                      </w:r>
                      <w:r w:rsidR="00316BCA">
                        <w:rPr>
                          <w:rFonts w:ascii="Verdana" w:hAnsi="Verdana" w:cstheme="minorHAnsi"/>
                          <w:color w:val="0070C0"/>
                          <w:spacing w:val="-2"/>
                          <w:szCs w:val="22"/>
                          <w:lang w:val="fr-FR"/>
                        </w:rPr>
                        <w:t xml:space="preserve"> page 2</w:t>
                      </w:r>
                      <w:r w:rsidR="002060DF" w:rsidRPr="00316BCA">
                        <w:rPr>
                          <w:rFonts w:ascii="Verdana" w:hAnsi="Verdana" w:cstheme="minorHAnsi"/>
                          <w:color w:val="0070C0"/>
                          <w:spacing w:val="-2"/>
                          <w:szCs w:val="22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8061C" w:rsidRDefault="0098061C" w:rsidP="00611BD8"/>
    <w:p w:rsidR="0098061C" w:rsidRDefault="00AE2D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0E990D" wp14:editId="4E126934">
                <wp:simplePos x="0" y="0"/>
                <wp:positionH relativeFrom="column">
                  <wp:posOffset>-299720</wp:posOffset>
                </wp:positionH>
                <wp:positionV relativeFrom="paragraph">
                  <wp:posOffset>1067435</wp:posOffset>
                </wp:positionV>
                <wp:extent cx="1696720" cy="457200"/>
                <wp:effectExtent l="0" t="0" r="1778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C8" w:rsidRPr="007415C8" w:rsidRDefault="007415C8" w:rsidP="007415C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</w:p>
                          <w:p w:rsidR="002060DF" w:rsidRPr="0060764F" w:rsidRDefault="002060DF" w:rsidP="007415C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60764F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990D" id="Zone de texte 3" o:spid="_x0000_s1042" type="#_x0000_t202" style="position:absolute;margin-left:-23.6pt;margin-top:84.05pt;width:133.6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" fillcolor="white [3201]" strokecolor="#a5a5a5 [3206]" strokeweight="1pt">
                <v:textbox>
                  <w:txbxContent>
                    <w:p w:rsidR="007415C8" w:rsidRPr="007415C8" w:rsidRDefault="007415C8" w:rsidP="007415C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2"/>
                        </w:rPr>
                      </w:pPr>
                    </w:p>
                    <w:p w:rsidR="002060DF" w:rsidRPr="0060764F" w:rsidRDefault="002060DF" w:rsidP="007415C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60764F">
                        <w:rPr>
                          <w:rFonts w:ascii="Verdana" w:hAnsi="Verdana"/>
                          <w:b/>
                          <w:sz w:val="20"/>
                        </w:rPr>
                        <w:t>Organisation</w:t>
                      </w:r>
                    </w:p>
                  </w:txbxContent>
                </v:textbox>
              </v:shape>
            </w:pict>
          </mc:Fallback>
        </mc:AlternateContent>
      </w:r>
      <w:r w:rsidR="004E24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85DDA3" wp14:editId="64946BA3">
                <wp:simplePos x="0" y="0"/>
                <wp:positionH relativeFrom="column">
                  <wp:posOffset>-290195</wp:posOffset>
                </wp:positionH>
                <wp:positionV relativeFrom="paragraph">
                  <wp:posOffset>2924175</wp:posOffset>
                </wp:positionV>
                <wp:extent cx="1696720" cy="619125"/>
                <wp:effectExtent l="0" t="0" r="1778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0DF" w:rsidRPr="00AA539C" w:rsidRDefault="002060DF" w:rsidP="002060D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A539C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  <w:t>Stratégie thérapeutique et environnementale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DDA3" id="Zone de texte 5" o:spid="_x0000_s1043" type="#_x0000_t202" style="position:absolute;margin-left:-22.85pt;margin-top:230.25pt;width:133.6pt;height:4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" fillcolor="white [3201]" strokecolor="#a5a5a5 [3206]" strokeweight="1pt">
                <v:textbox>
                  <w:txbxContent>
                    <w:p w:rsidR="002060DF" w:rsidRPr="00AA539C" w:rsidRDefault="002060DF" w:rsidP="002060DF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</w:pPr>
                      <w:r w:rsidRPr="00AA539C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  <w:t>Stratégie thérapeutique et environnementale</w:t>
                      </w:r>
                    </w:p>
                  </w:txbxContent>
                </v:textbox>
              </v:shape>
            </w:pict>
          </mc:Fallback>
        </mc:AlternateContent>
      </w:r>
      <w:r w:rsidR="00E425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A224C2" wp14:editId="4368DDF6">
                <wp:simplePos x="0" y="0"/>
                <wp:positionH relativeFrom="column">
                  <wp:posOffset>1595120</wp:posOffset>
                </wp:positionH>
                <wp:positionV relativeFrom="paragraph">
                  <wp:posOffset>2368550</wp:posOffset>
                </wp:positionV>
                <wp:extent cx="7534275" cy="17335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733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B7" w:rsidRPr="00AA539C" w:rsidRDefault="00117BB7" w:rsidP="00117BB7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Importance de traiter les personnes, le linge et l’environnement dans un même temps</w:t>
                            </w:r>
                            <w:r w:rsidR="00FC5479" w:rsidRPr="00AA539C"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  <w:r w:rsidRPr="00AA539C"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 </w:t>
                            </w:r>
                          </w:p>
                          <w:p w:rsidR="00117BB7" w:rsidRPr="00AA539C" w:rsidRDefault="00117BB7" w:rsidP="00117BB7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Traitement médicamenteux </w:t>
                            </w:r>
                            <w:r w:rsidR="0074583B" w:rsidRPr="00AA539C"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(à privilégier le soir) </w:t>
                            </w:r>
                            <w:r w:rsidRPr="00AA539C"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:rsidR="00117BB7" w:rsidRPr="00AA539C" w:rsidRDefault="00117BB7" w:rsidP="00117BB7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7415C8">
                              <w:rPr>
                                <w:rFonts w:ascii="Verdana" w:hAnsi="Verdana" w:cstheme="minorHAnsi"/>
                                <w:color w:val="ED7D31" w:themeColor="accent2"/>
                                <w:spacing w:val="-2"/>
                                <w:szCs w:val="22"/>
                                <w:u w:val="single"/>
                                <w:lang w:val="fr-FR"/>
                              </w:rPr>
                              <w:t>En cas de gale commune</w:t>
                            </w:r>
                            <w:r w:rsidRPr="007415C8">
                              <w:rPr>
                                <w:rFonts w:ascii="Verdana" w:hAnsi="Verdana" w:cstheme="minorHAnsi"/>
                                <w:color w:val="ED7D31" w:themeColor="accent2"/>
                                <w:spacing w:val="-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 w:rsidR="0074583B"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traiter 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toutes les personnes atteintes et les personnes ayant eu un contact cutané prolongé avec le cas (ex : soins de nursing) = 1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cercle</w:t>
                            </w:r>
                            <w:r w:rsidR="00FC5479"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117BB7" w:rsidRPr="00AA539C" w:rsidRDefault="00117BB7" w:rsidP="00117BB7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7415C8">
                              <w:rPr>
                                <w:rFonts w:ascii="Verdana" w:hAnsi="Verdana" w:cstheme="minorHAnsi"/>
                                <w:color w:val="ED7D31" w:themeColor="accent2"/>
                                <w:spacing w:val="-2"/>
                                <w:szCs w:val="22"/>
                                <w:u w:val="single"/>
                                <w:lang w:val="fr-FR"/>
                              </w:rPr>
                              <w:t>En cas de gale profuse hyperkératosique ou d’épidémie importante</w:t>
                            </w:r>
                            <w:r w:rsidRPr="007415C8">
                              <w:rPr>
                                <w:rFonts w:ascii="Verdana" w:hAnsi="Verdana" w:cstheme="minorHAnsi"/>
                                <w:color w:val="ED7D31" w:themeColor="accent2"/>
                                <w:spacing w:val="-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 w:rsidR="0074583B"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traiter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toutes les personnes atteintes et l’ensemble des résidents et des professionnels vivant ou travaillant dans la collectivité sans oublier les professionnels occasionnels = 1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et 2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cercles, voire les visiteurs (3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cercle)</w:t>
                            </w:r>
                            <w:r w:rsidR="00FC5479"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117BB7" w:rsidRPr="00AA539C" w:rsidRDefault="00117BB7" w:rsidP="00117BB7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Fixer la date de traitement collectif (prévoir moyens</w:t>
                            </w:r>
                            <w:r w:rsidR="00FC5479"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humains, matériels suffisants : 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linge, p</w:t>
                            </w:r>
                            <w:r w:rsidR="00FC5479"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roduit d’entretien et acaricide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et stock de médicament</w:t>
                            </w:r>
                            <w:r w:rsidR="00FC5479"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s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néc</w:t>
                            </w:r>
                            <w:r w:rsidR="00DC03E9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es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saire</w:t>
                            </w:r>
                            <w:r w:rsidR="00FC5479"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s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)</w:t>
                            </w:r>
                            <w:r w:rsidR="00FC5479"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224C2" id="Zone de texte 6" o:spid="_x0000_s1044" type="#_x0000_t202" style="position:absolute;margin-left:125.6pt;margin-top:186.5pt;width:593.25pt;height:13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" fillcolor="white [3201]" strokecolor="#a5a5a5 [3206]" strokeweight="1pt">
                <v:textbox>
                  <w:txbxContent>
                    <w:p w:rsidR="00117BB7" w:rsidRPr="00AA539C" w:rsidRDefault="00117BB7" w:rsidP="00117BB7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b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b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Importance de traiter les personnes, le linge et l’environnement dans un même temps</w:t>
                      </w:r>
                      <w:r w:rsidR="00FC5479" w:rsidRPr="00AA539C">
                        <w:rPr>
                          <w:rFonts w:ascii="Verdana" w:hAnsi="Verdana" w:cstheme="minorHAnsi"/>
                          <w:b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.</w:t>
                      </w:r>
                      <w:r w:rsidRPr="00AA539C">
                        <w:rPr>
                          <w:rFonts w:ascii="Verdana" w:hAnsi="Verdana" w:cstheme="minorHAnsi"/>
                          <w:b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 </w:t>
                      </w:r>
                    </w:p>
                    <w:p w:rsidR="00117BB7" w:rsidRPr="00AA539C" w:rsidRDefault="00117BB7" w:rsidP="00117BB7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b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b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Traitement médicamenteux </w:t>
                      </w:r>
                      <w:r w:rsidR="0074583B" w:rsidRPr="00AA539C">
                        <w:rPr>
                          <w:rFonts w:ascii="Verdana" w:hAnsi="Verdana" w:cstheme="minorHAnsi"/>
                          <w:b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(à privilégier le soir) </w:t>
                      </w:r>
                      <w:r w:rsidRPr="00AA539C">
                        <w:rPr>
                          <w:rFonts w:ascii="Verdana" w:hAnsi="Verdana" w:cstheme="minorHAnsi"/>
                          <w:b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:</w:t>
                      </w:r>
                    </w:p>
                    <w:p w:rsidR="00117BB7" w:rsidRPr="00AA539C" w:rsidRDefault="00117BB7" w:rsidP="00117BB7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7415C8">
                        <w:rPr>
                          <w:rFonts w:ascii="Verdana" w:hAnsi="Verdana" w:cstheme="minorHAnsi"/>
                          <w:color w:val="ED7D31" w:themeColor="accent2"/>
                          <w:spacing w:val="-2"/>
                          <w:szCs w:val="22"/>
                          <w:u w:val="single"/>
                          <w:lang w:val="fr-FR"/>
                        </w:rPr>
                        <w:t>En cas de gale commune</w:t>
                      </w:r>
                      <w:r w:rsidRPr="007415C8">
                        <w:rPr>
                          <w:rFonts w:ascii="Verdana" w:hAnsi="Verdana" w:cstheme="minorHAnsi"/>
                          <w:color w:val="ED7D31" w:themeColor="accent2"/>
                          <w:spacing w:val="-2"/>
                          <w:szCs w:val="22"/>
                          <w:lang w:val="fr-FR"/>
                        </w:rPr>
                        <w:t xml:space="preserve"> : </w:t>
                      </w:r>
                      <w:r w:rsidR="0074583B"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traiter 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toutes les personnes atteintes et les personnes ayant eu un contact cutané prolongé avec le cas (ex : soins de nursing) = 1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vertAlign w:val="superscript"/>
                          <w:lang w:val="fr-FR"/>
                        </w:rPr>
                        <w:t>er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cercle</w:t>
                      </w:r>
                      <w:r w:rsidR="00FC5479"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117BB7" w:rsidRPr="00AA539C" w:rsidRDefault="00117BB7" w:rsidP="00117BB7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7415C8">
                        <w:rPr>
                          <w:rFonts w:ascii="Verdana" w:hAnsi="Verdana" w:cstheme="minorHAnsi"/>
                          <w:color w:val="ED7D31" w:themeColor="accent2"/>
                          <w:spacing w:val="-2"/>
                          <w:szCs w:val="22"/>
                          <w:u w:val="single"/>
                          <w:lang w:val="fr-FR"/>
                        </w:rPr>
                        <w:t>En cas de gale profuse hyperkératosique ou d’épidémie importante</w:t>
                      </w:r>
                      <w:r w:rsidRPr="007415C8">
                        <w:rPr>
                          <w:rFonts w:ascii="Verdana" w:hAnsi="Verdana" w:cstheme="minorHAnsi"/>
                          <w:color w:val="ED7D31" w:themeColor="accent2"/>
                          <w:spacing w:val="-2"/>
                          <w:szCs w:val="22"/>
                          <w:lang w:val="fr-FR"/>
                        </w:rPr>
                        <w:t xml:space="preserve"> : </w:t>
                      </w:r>
                      <w:r w:rsidR="0074583B"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traiter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toutes les personnes atteintes et l’ensemble des résidents et des professionnels vivant ou travaillant dans la collectivité sans oublier les professionnels occasionnels = 1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vertAlign w:val="superscript"/>
                          <w:lang w:val="fr-FR"/>
                        </w:rPr>
                        <w:t>er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et 2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vertAlign w:val="superscript"/>
                          <w:lang w:val="fr-FR"/>
                        </w:rPr>
                        <w:t>ème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cercles, voire les visiteurs (3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vertAlign w:val="superscript"/>
                          <w:lang w:val="fr-FR"/>
                        </w:rPr>
                        <w:t>ème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cercle)</w:t>
                      </w:r>
                      <w:r w:rsidR="00FC5479"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117BB7" w:rsidRPr="00AA539C" w:rsidRDefault="00117BB7" w:rsidP="00117BB7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Fixer la date de traitement collectif (prévoir moyens</w:t>
                      </w:r>
                      <w:r w:rsidR="00FC5479"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humains, matériels suffisants : 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linge, p</w:t>
                      </w:r>
                      <w:r w:rsidR="00FC5479"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roduit d’entretien et acaricide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et stock de médicament</w:t>
                      </w:r>
                      <w:r w:rsidR="00FC5479"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s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néc</w:t>
                      </w:r>
                      <w:r w:rsidR="00DC03E9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es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saire</w:t>
                      </w:r>
                      <w:r w:rsidR="00FC5479"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s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)</w:t>
                      </w:r>
                      <w:r w:rsidR="00FC5479"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25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AF839A" wp14:editId="29587055">
                <wp:simplePos x="0" y="0"/>
                <wp:positionH relativeFrom="column">
                  <wp:posOffset>1601470</wp:posOffset>
                </wp:positionH>
                <wp:positionV relativeFrom="paragraph">
                  <wp:posOffset>434975</wp:posOffset>
                </wp:positionV>
                <wp:extent cx="7534275" cy="16954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69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0DF" w:rsidRPr="0060764F" w:rsidRDefault="002060DF" w:rsidP="002060DF">
                            <w:pPr>
                              <w:pStyle w:val="Corpsdetexte"/>
                              <w:spacing w:before="77" w:after="120" w:line="240" w:lineRule="exact"/>
                              <w:ind w:left="0" w:right="113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60764F">
                              <w:rPr>
                                <w:rFonts w:ascii="Verdana" w:hAnsi="Verdana" w:cstheme="minorHAnsi"/>
                                <w:b/>
                                <w:spacing w:val="-2"/>
                                <w:szCs w:val="22"/>
                                <w:u w:val="single"/>
                                <w:lang w:val="fr-FR"/>
                              </w:rPr>
                              <w:t>En complément de ces mesures</w:t>
                            </w:r>
                            <w:r w:rsidRPr="0060764F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:rsidR="002060DF" w:rsidRPr="0060764F" w:rsidRDefault="002060DF" w:rsidP="002060DF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60764F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Signaler dès l’apparition du premier cas : le signalement en interne doit être réalisé le plus précocement possible</w:t>
                            </w:r>
                            <w:r w:rsidR="00FC5479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  <w:r w:rsidRPr="0060764F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2060DF" w:rsidRPr="0060764F" w:rsidRDefault="002060DF" w:rsidP="002060DF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60764F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Constituer une cellule de crise réunissant les instances de l’établissement</w:t>
                            </w:r>
                            <w:r w:rsidR="00FC5479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2060DF" w:rsidRPr="0060764F" w:rsidRDefault="002060DF" w:rsidP="002060DF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60764F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Effectuer un bilan de l’épidémie (comptabiliser et identifier les cas certains et probables de gale et les contacts)</w:t>
                            </w:r>
                            <w:r w:rsidR="00FC5479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2060DF" w:rsidRPr="0060764F" w:rsidRDefault="002060DF" w:rsidP="002060DF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60764F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Instaurer des mesures d’hygiène générales : hygiène des mains, limiter les contacts à risques</w:t>
                            </w:r>
                            <w:r w:rsidR="00FC5479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2060DF" w:rsidRPr="0060764F" w:rsidRDefault="002060DF" w:rsidP="002060DF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77" w:line="240" w:lineRule="exact"/>
                              <w:ind w:right="116"/>
                              <w:jc w:val="both"/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60764F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Réaliser une information large : personnels, médecins, visiteurs, famille</w:t>
                            </w:r>
                            <w:r w:rsidR="00FC5479">
                              <w:rPr>
                                <w:rFonts w:ascii="Verdana" w:hAnsi="Verdana" w:cstheme="minorHAnsi"/>
                                <w:spacing w:val="-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F839A" id="Zone de texte 4" o:spid="_x0000_s1045" type="#_x0000_t202" style="position:absolute;margin-left:126.1pt;margin-top:34.25pt;width:593.25pt;height:13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" fillcolor="white [3201]" strokecolor="#a5a5a5 [3206]" strokeweight="1pt">
                <v:textbox>
                  <w:txbxContent>
                    <w:p w:rsidR="002060DF" w:rsidRPr="0060764F" w:rsidRDefault="002060DF" w:rsidP="002060DF">
                      <w:pPr>
                        <w:pStyle w:val="Corpsdetexte"/>
                        <w:spacing w:before="77" w:after="120" w:line="240" w:lineRule="exact"/>
                        <w:ind w:left="0" w:right="113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60764F">
                        <w:rPr>
                          <w:rFonts w:ascii="Verdana" w:hAnsi="Verdana" w:cstheme="minorHAnsi"/>
                          <w:b/>
                          <w:spacing w:val="-2"/>
                          <w:szCs w:val="22"/>
                          <w:u w:val="single"/>
                          <w:lang w:val="fr-FR"/>
                        </w:rPr>
                        <w:t>En complément de ces mesures</w:t>
                      </w:r>
                      <w:r w:rsidRPr="0060764F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 :</w:t>
                      </w:r>
                    </w:p>
                    <w:p w:rsidR="002060DF" w:rsidRPr="0060764F" w:rsidRDefault="002060DF" w:rsidP="002060DF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60764F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Signaler dès l’apparition du premier cas : le signalement en interne doit être réalisé le plus précocement possible</w:t>
                      </w:r>
                      <w:r w:rsidR="00FC5479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  <w:r w:rsidRPr="0060764F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2060DF" w:rsidRPr="0060764F" w:rsidRDefault="002060DF" w:rsidP="002060DF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60764F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Constituer une cellule de crise réunissant les instances de l’établissement</w:t>
                      </w:r>
                      <w:r w:rsidR="00FC5479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2060DF" w:rsidRPr="0060764F" w:rsidRDefault="002060DF" w:rsidP="002060DF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60764F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Effectuer un bilan de l’épidémie (comptabiliser et identifier les cas certains et probables de gale et les contacts)</w:t>
                      </w:r>
                      <w:r w:rsidR="00FC5479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2060DF" w:rsidRPr="0060764F" w:rsidRDefault="002060DF" w:rsidP="002060DF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60764F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Instaurer des mesures d’hygiène générales : hygiène des mains, limiter les contacts à risques</w:t>
                      </w:r>
                      <w:r w:rsidR="00FC5479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  <w:p w:rsidR="002060DF" w:rsidRPr="0060764F" w:rsidRDefault="002060DF" w:rsidP="002060DF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77" w:line="240" w:lineRule="exact"/>
                        <w:ind w:right="116"/>
                        <w:jc w:val="both"/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</w:pPr>
                      <w:r w:rsidRPr="0060764F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Réaliser une information large : personnels, médecins, visiteurs, famille</w:t>
                      </w:r>
                      <w:r w:rsidR="00FC5479">
                        <w:rPr>
                          <w:rFonts w:ascii="Verdana" w:hAnsi="Verdana" w:cstheme="minorHAnsi"/>
                          <w:spacing w:val="-2"/>
                          <w:szCs w:val="2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061C">
        <w:br w:type="page"/>
      </w:r>
    </w:p>
    <w:p w:rsidR="00DC03E9" w:rsidRDefault="00DC03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D8BBB2" wp14:editId="46A58BAF">
                <wp:simplePos x="0" y="0"/>
                <wp:positionH relativeFrom="column">
                  <wp:posOffset>1604645</wp:posOffset>
                </wp:positionH>
                <wp:positionV relativeFrom="paragraph">
                  <wp:posOffset>175260</wp:posOffset>
                </wp:positionV>
                <wp:extent cx="7534275" cy="1857375"/>
                <wp:effectExtent l="0" t="0" r="28575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3E9" w:rsidRPr="00AA539C" w:rsidRDefault="00DC03E9" w:rsidP="00DC03E9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Mettre en place les mesures environnementales :</w:t>
                            </w:r>
                          </w:p>
                          <w:p w:rsidR="00DC03E9" w:rsidRPr="00AA539C" w:rsidRDefault="00DC03E9" w:rsidP="00DC03E9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Le traitement du linge est indispensable au succès thérapeutique et indissociable du traitement individuel.</w:t>
                            </w:r>
                          </w:p>
                          <w:p w:rsidR="00DC03E9" w:rsidRPr="00AA539C" w:rsidRDefault="00DC03E9" w:rsidP="00DC03E9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spacing w:before="77" w:line="240" w:lineRule="exact"/>
                              <w:ind w:left="709"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Réaliser le traitement du linge dans les 12 h après la prise médicamenteuse.</w:t>
                            </w:r>
                          </w:p>
                          <w:p w:rsidR="00DC03E9" w:rsidRPr="00AA539C" w:rsidRDefault="00DC03E9" w:rsidP="00DC03E9">
                            <w:pPr>
                              <w:pStyle w:val="Corpsdetexte"/>
                              <w:numPr>
                                <w:ilvl w:val="0"/>
                                <w:numId w:val="17"/>
                              </w:numPr>
                              <w:spacing w:before="77" w:line="240" w:lineRule="exact"/>
                              <w:ind w:left="993" w:right="116" w:firstLine="141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en cas de gale commune : linge utilisé depuis 48/72 h </w:t>
                            </w:r>
                          </w:p>
                          <w:p w:rsidR="00DC03E9" w:rsidRPr="00AA539C" w:rsidRDefault="00DC03E9" w:rsidP="00DC03E9">
                            <w:pPr>
                              <w:pStyle w:val="Corpsdetexte"/>
                              <w:numPr>
                                <w:ilvl w:val="0"/>
                                <w:numId w:val="17"/>
                              </w:numPr>
                              <w:spacing w:before="77" w:line="240" w:lineRule="exact"/>
                              <w:ind w:left="993" w:right="116" w:firstLine="141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en cas de gale profuse : inclure tout le linge utilisé depuis 8/10 jours). Préférer un traitement le soir </w:t>
                            </w:r>
                          </w:p>
                          <w:p w:rsidR="00DC03E9" w:rsidRPr="00AA539C" w:rsidRDefault="00DC03E9" w:rsidP="00DC03E9">
                            <w:pPr>
                              <w:pStyle w:val="Corpsdetexte"/>
                              <w:spacing w:before="77" w:line="240" w:lineRule="exact"/>
                              <w:ind w:left="1134"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avec un changement/traitement du linge, du linge de lit, le lendemain matin.</w:t>
                            </w:r>
                          </w:p>
                          <w:p w:rsidR="00DC03E9" w:rsidRPr="00AA539C" w:rsidRDefault="00DC03E9" w:rsidP="00DC03E9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spacing w:before="77" w:line="240" w:lineRule="exact"/>
                              <w:ind w:left="709"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Traitement de l’environnement : dépoussiérage des sols, entretien des surfaces hautes, du sol, literie (matelas, oreiller, traversin) avec un détergent/désinfectant (1 fois par jour). Vérifier l’intégrité des housses de protection.</w:t>
                            </w:r>
                          </w:p>
                          <w:p w:rsidR="00DC03E9" w:rsidRDefault="00DC03E9" w:rsidP="00DC03E9"/>
                          <w:p w:rsidR="00DC03E9" w:rsidRPr="00AA539C" w:rsidRDefault="00DC03E9" w:rsidP="00DC03E9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BBB2" id="Zone de texte 30" o:spid="_x0000_s1046" type="#_x0000_t202" style="position:absolute;margin-left:126.35pt;margin-top:13.8pt;width:593.25pt;height:14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" fillcolor="window" strokecolor="#a5a5a5" strokeweight="1pt">
                <v:textbox>
                  <w:txbxContent>
                    <w:p w:rsidR="00DC03E9" w:rsidRPr="00AA539C" w:rsidRDefault="00DC03E9" w:rsidP="00DC03E9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b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b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Mettre en place les mesures environnementales :</w:t>
                      </w:r>
                    </w:p>
                    <w:p w:rsidR="00DC03E9" w:rsidRPr="00AA539C" w:rsidRDefault="00DC03E9" w:rsidP="00DC03E9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Le traitement du linge est indispensable au succès thérapeutique et indissociable du traitement individuel.</w:t>
                      </w:r>
                    </w:p>
                    <w:p w:rsidR="00DC03E9" w:rsidRPr="00AA539C" w:rsidRDefault="00DC03E9" w:rsidP="00DC03E9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spacing w:before="77" w:line="240" w:lineRule="exact"/>
                        <w:ind w:left="709"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Réaliser le traitement du linge dans les 12 h après la prise médicamenteuse.</w:t>
                      </w:r>
                    </w:p>
                    <w:p w:rsidR="00DC03E9" w:rsidRPr="00AA539C" w:rsidRDefault="00DC03E9" w:rsidP="00DC03E9">
                      <w:pPr>
                        <w:pStyle w:val="Corpsdetexte"/>
                        <w:numPr>
                          <w:ilvl w:val="0"/>
                          <w:numId w:val="17"/>
                        </w:numPr>
                        <w:spacing w:before="77" w:line="240" w:lineRule="exact"/>
                        <w:ind w:left="993" w:right="116" w:firstLine="141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en cas de gale commune : linge utilisé depuis 48/72 h </w:t>
                      </w:r>
                    </w:p>
                    <w:p w:rsidR="00DC03E9" w:rsidRPr="00AA539C" w:rsidRDefault="00DC03E9" w:rsidP="00DC03E9">
                      <w:pPr>
                        <w:pStyle w:val="Corpsdetexte"/>
                        <w:numPr>
                          <w:ilvl w:val="0"/>
                          <w:numId w:val="17"/>
                        </w:numPr>
                        <w:spacing w:before="77" w:line="240" w:lineRule="exact"/>
                        <w:ind w:left="993" w:right="116" w:firstLine="141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en cas de gale profuse : inclure tout le linge utilisé depuis 8/10 jours). Préférer un traitement le soir </w:t>
                      </w:r>
                    </w:p>
                    <w:p w:rsidR="00DC03E9" w:rsidRPr="00AA539C" w:rsidRDefault="00DC03E9" w:rsidP="00DC03E9">
                      <w:pPr>
                        <w:pStyle w:val="Corpsdetexte"/>
                        <w:spacing w:before="77" w:line="240" w:lineRule="exact"/>
                        <w:ind w:left="1134"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avec un changement/traitement du linge, du linge de lit, le lendemain matin.</w:t>
                      </w:r>
                    </w:p>
                    <w:p w:rsidR="00DC03E9" w:rsidRPr="00AA539C" w:rsidRDefault="00DC03E9" w:rsidP="00DC03E9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spacing w:before="77" w:line="240" w:lineRule="exact"/>
                        <w:ind w:left="709"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Traitement de l’environnement : dépoussiérage des sols, entretien des surfaces hautes, du sol, literie (matelas, oreiller, traversin) avec un détergent/désinfectant (1 fois par jour). Vérifier l’intégrité des housses de protection.</w:t>
                      </w:r>
                    </w:p>
                    <w:p w:rsidR="00DC03E9" w:rsidRDefault="00DC03E9" w:rsidP="00DC03E9"/>
                    <w:p w:rsidR="00DC03E9" w:rsidRPr="00AA539C" w:rsidRDefault="00DC03E9" w:rsidP="00DC03E9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03E9" w:rsidRDefault="00DC03E9"/>
    <w:p w:rsidR="00DC03E9" w:rsidRDefault="00DC03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0B6EE6" wp14:editId="02AA6AC4">
                <wp:simplePos x="0" y="0"/>
                <wp:positionH relativeFrom="column">
                  <wp:posOffset>-314325</wp:posOffset>
                </wp:positionH>
                <wp:positionV relativeFrom="paragraph">
                  <wp:posOffset>199390</wp:posOffset>
                </wp:positionV>
                <wp:extent cx="1696720" cy="619125"/>
                <wp:effectExtent l="0" t="0" r="17780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03E9" w:rsidRPr="00AA539C" w:rsidRDefault="00DC03E9" w:rsidP="00DC03E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A539C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  <w:t>Stratégie thérapeutique et environnementale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B6EE6" id="Zone de texte 29" o:spid="_x0000_s1047" type="#_x0000_t202" style="position:absolute;margin-left:-24.75pt;margin-top:15.7pt;width:133.6pt;height:4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" fillcolor="window" strokecolor="#a5a5a5" strokeweight="1pt">
                <v:textbox>
                  <w:txbxContent>
                    <w:p w:rsidR="00DC03E9" w:rsidRPr="00AA539C" w:rsidRDefault="00DC03E9" w:rsidP="00DC03E9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</w:pPr>
                      <w:r w:rsidRPr="00AA539C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  <w:t>Stratégie thérapeutique et environnementale</w:t>
                      </w:r>
                    </w:p>
                  </w:txbxContent>
                </v:textbox>
              </v:shape>
            </w:pict>
          </mc:Fallback>
        </mc:AlternateContent>
      </w:r>
    </w:p>
    <w:p w:rsidR="00DC03E9" w:rsidRDefault="00DC03E9"/>
    <w:p w:rsidR="00DC03E9" w:rsidRDefault="00DC03E9"/>
    <w:p w:rsidR="00DC03E9" w:rsidRDefault="00DC03E9"/>
    <w:p w:rsidR="00DC03E9" w:rsidRDefault="00DC03E9"/>
    <w:p w:rsidR="00DC03E9" w:rsidRDefault="00DC03E9"/>
    <w:p w:rsidR="0060764F" w:rsidRDefault="00532CAA">
      <w:r w:rsidRPr="006C17CC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C09A9C" wp14:editId="07F83B5A">
                <wp:simplePos x="0" y="0"/>
                <wp:positionH relativeFrom="column">
                  <wp:posOffset>1604645</wp:posOffset>
                </wp:positionH>
                <wp:positionV relativeFrom="paragraph">
                  <wp:posOffset>213995</wp:posOffset>
                </wp:positionV>
                <wp:extent cx="7534275" cy="5429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61C" w:rsidRPr="00AA539C" w:rsidRDefault="0098061C" w:rsidP="0098061C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Au moins 2 cas diagnostiqués en moins de 6 semaines d’intervalle chez les résidents et/ou professionnels :</w:t>
                            </w:r>
                          </w:p>
                          <w:p w:rsidR="0098061C" w:rsidRPr="00AA539C" w:rsidRDefault="0098061C" w:rsidP="0098061C">
                            <w:pPr>
                              <w:pStyle w:val="Corpsdetexte"/>
                              <w:spacing w:before="77" w:line="240" w:lineRule="exact"/>
                              <w:ind w:left="0" w:right="116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Signaler sans délai</w:t>
                            </w:r>
                            <w:r w:rsidR="00CD1469"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à l’ARS                     </w:t>
                            </w:r>
                            <w:r w:rsid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spacing w:val="-2"/>
                                <w:szCs w:val="22"/>
                                <w:lang w:val="fr-FR"/>
                              </w:rPr>
                              <w:t>Portail signalement : évènement indésirable associé à des soins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9A9C" id="Zone de texte 7" o:spid="_x0000_s1048" type="#_x0000_t202" style="position:absolute;margin-left:126.35pt;margin-top:16.85pt;width:593.25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" filled="f" strokecolor="#00b050">
                <v:textbox>
                  <w:txbxContent>
                    <w:p w:rsidR="0098061C" w:rsidRPr="00AA539C" w:rsidRDefault="0098061C" w:rsidP="0098061C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Au moins 2 cas diagnostiqués en moins de 6 semaines d’intervalle chez les résidents et/ou professionnels :</w:t>
                      </w:r>
                    </w:p>
                    <w:p w:rsidR="0098061C" w:rsidRPr="00AA539C" w:rsidRDefault="0098061C" w:rsidP="0098061C">
                      <w:pPr>
                        <w:pStyle w:val="Corpsdetexte"/>
                        <w:spacing w:before="77" w:line="240" w:lineRule="exact"/>
                        <w:ind w:left="0" w:right="116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 w:val="22"/>
                          <w:szCs w:val="22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Signaler sans délai</w:t>
                      </w:r>
                      <w:r w:rsidR="00CD1469"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à l’ARS                     </w:t>
                      </w:r>
                      <w:r w:rsid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 xml:space="preserve"> 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spacing w:val="-2"/>
                          <w:szCs w:val="22"/>
                          <w:lang w:val="fr-FR"/>
                        </w:rPr>
                        <w:t>Portail signalement : évènement indésirable associé à des soins</w:t>
                      </w:r>
                    </w:p>
                  </w:txbxContent>
                </v:textbox>
              </v:shape>
            </w:pict>
          </mc:Fallback>
        </mc:AlternateContent>
      </w:r>
      <w:r w:rsidR="007415C8" w:rsidRPr="006C17CC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D75E59" wp14:editId="104B87B4">
                <wp:simplePos x="0" y="0"/>
                <wp:positionH relativeFrom="column">
                  <wp:posOffset>-318770</wp:posOffset>
                </wp:positionH>
                <wp:positionV relativeFrom="paragraph">
                  <wp:posOffset>262255</wp:posOffset>
                </wp:positionV>
                <wp:extent cx="1695450" cy="4572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C8" w:rsidRPr="007415C8" w:rsidRDefault="007415C8" w:rsidP="007415C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</w:p>
                          <w:p w:rsidR="0098061C" w:rsidRPr="00CD1469" w:rsidRDefault="0098061C" w:rsidP="007415C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CD146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Signalement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5E59" id="Zone de texte 8" o:spid="_x0000_s1049" type="#_x0000_t202" style="position:absolute;margin-left:-25.1pt;margin-top:20.65pt;width:133.5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" fillcolor="white [3201]" strokecolor="#00b050" strokeweight="1pt">
                <v:textbox>
                  <w:txbxContent>
                    <w:p w:rsidR="007415C8" w:rsidRPr="007415C8" w:rsidRDefault="007415C8" w:rsidP="007415C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4"/>
                        </w:rPr>
                      </w:pPr>
                    </w:p>
                    <w:p w:rsidR="0098061C" w:rsidRPr="00CD1469" w:rsidRDefault="0098061C" w:rsidP="007415C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CD1469">
                        <w:rPr>
                          <w:rFonts w:ascii="Verdana" w:hAnsi="Verdana"/>
                          <w:b/>
                          <w:sz w:val="20"/>
                        </w:rPr>
                        <w:t>Signalement</w:t>
                      </w:r>
                    </w:p>
                  </w:txbxContent>
                </v:textbox>
              </v:shape>
            </w:pict>
          </mc:Fallback>
        </mc:AlternateContent>
      </w:r>
    </w:p>
    <w:p w:rsidR="000D0188" w:rsidRDefault="000D0188" w:rsidP="000D0188">
      <w:pPr>
        <w:spacing w:before="74" w:after="0" w:line="242" w:lineRule="auto"/>
        <w:jc w:val="both"/>
        <w:rPr>
          <w:rFonts w:ascii="Verdana" w:hAnsi="Verdana"/>
          <w:b/>
          <w:bCs/>
          <w:color w:val="000099"/>
          <w:sz w:val="20"/>
        </w:rPr>
      </w:pPr>
    </w:p>
    <w:p w:rsidR="000D0188" w:rsidRPr="006C17CC" w:rsidRDefault="00CD1469" w:rsidP="000D0188">
      <w:pPr>
        <w:spacing w:before="74" w:after="0" w:line="242" w:lineRule="auto"/>
        <w:ind w:left="284"/>
        <w:jc w:val="both"/>
        <w:rPr>
          <w:rFonts w:ascii="Verdana" w:hAnsi="Verdana"/>
          <w:b/>
          <w:bCs/>
          <w:color w:val="FF0000"/>
          <w:sz w:val="40"/>
        </w:rPr>
      </w:pPr>
      <w:r w:rsidRPr="007415C8">
        <w:rPr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149860</wp:posOffset>
                </wp:positionV>
                <wp:extent cx="857250" cy="0"/>
                <wp:effectExtent l="0" t="76200" r="19050" b="952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DE4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" o:spid="_x0000_s1026" type="#_x0000_t32" style="position:absolute;margin-left:285.4pt;margin-top:11.8pt;width:67.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" strokecolor="#00b050" strokeweight="1.5pt">
                <v:stroke endarrow="block" joinstyle="miter"/>
              </v:shape>
            </w:pict>
          </mc:Fallback>
        </mc:AlternateContent>
      </w:r>
    </w:p>
    <w:p w:rsidR="000D0188" w:rsidRPr="006C17CC" w:rsidRDefault="002F6AB0" w:rsidP="000D0188">
      <w:pPr>
        <w:spacing w:before="74" w:after="0" w:line="242" w:lineRule="auto"/>
        <w:ind w:left="284"/>
        <w:jc w:val="both"/>
        <w:rPr>
          <w:rFonts w:ascii="Verdana" w:hAnsi="Verdana"/>
          <w:b/>
          <w:bCs/>
          <w:color w:val="000099"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177623" wp14:editId="0A1C0997">
                <wp:simplePos x="0" y="0"/>
                <wp:positionH relativeFrom="column">
                  <wp:posOffset>-299720</wp:posOffset>
                </wp:positionH>
                <wp:positionV relativeFrom="paragraph">
                  <wp:posOffset>358140</wp:posOffset>
                </wp:positionV>
                <wp:extent cx="1695600" cy="457200"/>
                <wp:effectExtent l="0" t="0" r="1905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600" cy="457200"/>
                        </a:xfrm>
                        <a:prstGeom prst="rect">
                          <a:avLst/>
                        </a:prstGeom>
                        <a:noFill/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188" w:rsidRPr="00CD1469" w:rsidRDefault="000D0188" w:rsidP="000D018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CD146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Investigation externe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7623" id="Zone de texte 26" o:spid="_x0000_s1050" type="#_x0000_t202" style="position:absolute;left:0;text-align:left;margin-left:-23.6pt;margin-top:28.2pt;width:133.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" filled="f" strokecolor="#ed7d31 [3205]" strokeweight="1pt">
                <v:textbox>
                  <w:txbxContent>
                    <w:p w:rsidR="000D0188" w:rsidRPr="00CD1469" w:rsidRDefault="000D0188" w:rsidP="000D018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CD1469">
                        <w:rPr>
                          <w:rFonts w:ascii="Verdana" w:hAnsi="Verdana"/>
                          <w:b/>
                          <w:sz w:val="20"/>
                        </w:rPr>
                        <w:t>Investigation externe</w:t>
                      </w:r>
                    </w:p>
                  </w:txbxContent>
                </v:textbox>
              </v:shape>
            </w:pict>
          </mc:Fallback>
        </mc:AlternateContent>
      </w:r>
    </w:p>
    <w:p w:rsidR="000D0188" w:rsidRDefault="002F6AB0" w:rsidP="000D0188">
      <w:pPr>
        <w:spacing w:before="74" w:after="0" w:line="242" w:lineRule="auto"/>
        <w:ind w:left="284"/>
        <w:jc w:val="both"/>
        <w:rPr>
          <w:rFonts w:ascii="Verdana" w:hAnsi="Verdana"/>
          <w:b/>
          <w:bCs/>
          <w:color w:val="000099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8A738C" wp14:editId="547FA2E4">
                <wp:simplePos x="0" y="0"/>
                <wp:positionH relativeFrom="column">
                  <wp:posOffset>1604645</wp:posOffset>
                </wp:positionH>
                <wp:positionV relativeFrom="paragraph">
                  <wp:posOffset>61595</wp:posOffset>
                </wp:positionV>
                <wp:extent cx="7534800" cy="453390"/>
                <wp:effectExtent l="0" t="0" r="28575" b="2286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800" cy="453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188" w:rsidRPr="00AA539C" w:rsidRDefault="000D0188" w:rsidP="00AA539C">
                            <w:pPr>
                              <w:pStyle w:val="Corpsdetexte"/>
                              <w:ind w:left="0" w:right="119"/>
                              <w:jc w:val="both"/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</w:pP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 xml:space="preserve">En cas de situation non maîtrisée ou de cas groupés, vous pouvez faire appel à l’équipe mobile </w:t>
                            </w:r>
                            <w:r w:rsidR="0023094C" w:rsidRPr="00AA539C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 xml:space="preserve">d’hygiène </w:t>
                            </w:r>
                            <w:r w:rsidRPr="00AA539C">
                              <w:rPr>
                                <w:rFonts w:ascii="Verdana" w:hAnsi="Verdana" w:cstheme="minorHAnsi"/>
                                <w:color w:val="000000" w:themeColor="text1"/>
                                <w:lang w:val="fr-FR"/>
                              </w:rPr>
                              <w:t>de secteur ou au CPias de votre région.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738C" id="Zone de texte 27" o:spid="_x0000_s1051" type="#_x0000_t202" style="position:absolute;left:0;text-align:left;margin-left:126.35pt;margin-top:4.85pt;width:593.3pt;height:35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" fillcolor="white [3201]" strokecolor="#ed7d31 [3205]" strokeweight="1pt">
                <v:textbox>
                  <w:txbxContent>
                    <w:p w:rsidR="000D0188" w:rsidRPr="00AA539C" w:rsidRDefault="000D0188" w:rsidP="00AA539C">
                      <w:pPr>
                        <w:pStyle w:val="Corpsdetexte"/>
                        <w:ind w:left="0" w:right="119"/>
                        <w:jc w:val="both"/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</w:pP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 xml:space="preserve">En cas de situation non maîtrisée ou de cas groupés, vous pouvez faire appel à l’équipe mobile </w:t>
                      </w:r>
                      <w:r w:rsidR="0023094C" w:rsidRPr="00AA539C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 xml:space="preserve">d’hygiène </w:t>
                      </w:r>
                      <w:r w:rsidRPr="00AA539C">
                        <w:rPr>
                          <w:rFonts w:ascii="Verdana" w:hAnsi="Verdana" w:cstheme="minorHAnsi"/>
                          <w:color w:val="000000" w:themeColor="text1"/>
                          <w:lang w:val="fr-FR"/>
                        </w:rPr>
                        <w:t>de secteur ou au CPias de votre région.</w:t>
                      </w:r>
                    </w:p>
                  </w:txbxContent>
                </v:textbox>
              </v:shape>
            </w:pict>
          </mc:Fallback>
        </mc:AlternateContent>
      </w:r>
    </w:p>
    <w:p w:rsidR="000D0188" w:rsidRDefault="000D0188" w:rsidP="000D0188">
      <w:pPr>
        <w:spacing w:before="74" w:after="0" w:line="242" w:lineRule="auto"/>
        <w:ind w:left="284"/>
        <w:jc w:val="both"/>
        <w:rPr>
          <w:rFonts w:ascii="Verdana" w:hAnsi="Verdana"/>
          <w:b/>
          <w:bCs/>
          <w:color w:val="000099"/>
          <w:sz w:val="20"/>
        </w:rPr>
      </w:pPr>
    </w:p>
    <w:p w:rsidR="000D0188" w:rsidRDefault="000D0188" w:rsidP="000D0188">
      <w:pPr>
        <w:spacing w:before="74" w:after="0" w:line="242" w:lineRule="auto"/>
        <w:ind w:left="284"/>
        <w:jc w:val="both"/>
        <w:rPr>
          <w:rFonts w:ascii="Verdana" w:hAnsi="Verdana"/>
          <w:b/>
          <w:bCs/>
          <w:color w:val="000099"/>
          <w:sz w:val="20"/>
        </w:rPr>
      </w:pPr>
    </w:p>
    <w:p w:rsidR="000D0188" w:rsidRDefault="000D0188" w:rsidP="00DC03E9">
      <w:pPr>
        <w:spacing w:before="74" w:after="0" w:line="242" w:lineRule="auto"/>
        <w:jc w:val="both"/>
        <w:rPr>
          <w:rFonts w:ascii="Verdana" w:hAnsi="Verdana"/>
          <w:b/>
          <w:bCs/>
          <w:color w:val="000099"/>
          <w:sz w:val="20"/>
        </w:rPr>
      </w:pPr>
    </w:p>
    <w:p w:rsidR="000D0188" w:rsidRDefault="000D0188" w:rsidP="00DC03E9">
      <w:pPr>
        <w:spacing w:before="74" w:after="0" w:line="242" w:lineRule="auto"/>
        <w:jc w:val="both"/>
        <w:rPr>
          <w:rFonts w:ascii="Verdana" w:hAnsi="Verdana"/>
          <w:b/>
          <w:bCs/>
          <w:color w:val="000099"/>
          <w:sz w:val="20"/>
        </w:rPr>
      </w:pPr>
    </w:p>
    <w:p w:rsidR="00CD1469" w:rsidRDefault="00CD1469" w:rsidP="00DC03E9">
      <w:pPr>
        <w:spacing w:before="74" w:after="0" w:line="242" w:lineRule="auto"/>
        <w:ind w:left="284"/>
        <w:jc w:val="both"/>
        <w:rPr>
          <w:rFonts w:ascii="Verdana" w:hAnsi="Verdana"/>
          <w:b/>
          <w:bCs/>
          <w:color w:val="000099"/>
          <w:sz w:val="20"/>
        </w:rPr>
      </w:pPr>
      <w:r>
        <w:rPr>
          <w:rFonts w:ascii="Verdana" w:hAnsi="Verdana"/>
          <w:b/>
          <w:bCs/>
          <w:color w:val="000099"/>
          <w:sz w:val="20"/>
        </w:rPr>
        <w:t xml:space="preserve">Pour en savoir plus </w:t>
      </w:r>
    </w:p>
    <w:p w:rsidR="00DC03E9" w:rsidRPr="0042028D" w:rsidRDefault="00DC03E9" w:rsidP="00DC03E9">
      <w:pPr>
        <w:spacing w:before="74" w:after="0" w:line="242" w:lineRule="auto"/>
        <w:ind w:left="284"/>
        <w:jc w:val="both"/>
        <w:rPr>
          <w:rFonts w:ascii="Verdana" w:hAnsi="Verdana"/>
          <w:b/>
          <w:bCs/>
          <w:color w:val="000099"/>
          <w:sz w:val="20"/>
        </w:rPr>
      </w:pPr>
    </w:p>
    <w:p w:rsidR="00316BCA" w:rsidRPr="009D7161" w:rsidRDefault="00316BCA" w:rsidP="00EC0F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80" w:line="240" w:lineRule="auto"/>
        <w:ind w:left="641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CPias Nouvelle Aquitaine. Gale, VLOG n°4. Janvier 2016. [</w:t>
      </w:r>
      <w:hyperlink r:id="rId9" w:history="1">
        <w:r w:rsidRPr="00BE3AFB">
          <w:rPr>
            <w:rStyle w:val="Lienhypertexte"/>
            <w:rFonts w:ascii="Verdana" w:hAnsi="Verdana"/>
            <w:sz w:val="20"/>
            <w:szCs w:val="20"/>
          </w:rPr>
          <w:t>Lien</w:t>
        </w:r>
      </w:hyperlink>
      <w:r>
        <w:rPr>
          <w:rFonts w:ascii="Verdana" w:hAnsi="Verdana"/>
          <w:sz w:val="20"/>
          <w:szCs w:val="20"/>
        </w:rPr>
        <w:t xml:space="preserve">] </w:t>
      </w:r>
    </w:p>
    <w:p w:rsidR="00316BCA" w:rsidRDefault="00316BCA" w:rsidP="00EC0F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80" w:line="240" w:lineRule="auto"/>
        <w:ind w:left="641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CPias Occitanie. Checklist Gale. Août 2020, 2 pages. [</w:t>
      </w:r>
      <w:hyperlink r:id="rId10" w:history="1">
        <w:r w:rsidRPr="000C0F03">
          <w:rPr>
            <w:rStyle w:val="Lienhypertexte"/>
            <w:rFonts w:ascii="Verdana" w:hAnsi="Verdana"/>
            <w:sz w:val="20"/>
            <w:szCs w:val="20"/>
          </w:rPr>
          <w:t>Lien</w:t>
        </w:r>
      </w:hyperlink>
      <w:r>
        <w:rPr>
          <w:rFonts w:ascii="Verdana" w:hAnsi="Verdana"/>
          <w:sz w:val="20"/>
          <w:szCs w:val="20"/>
        </w:rPr>
        <w:t xml:space="preserve">]  </w:t>
      </w:r>
    </w:p>
    <w:p w:rsidR="00BF6C19" w:rsidRPr="00891416" w:rsidRDefault="00316BCA" w:rsidP="00EC0F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80" w:line="240" w:lineRule="auto"/>
        <w:ind w:left="641" w:hanging="357"/>
        <w:jc w:val="both"/>
      </w:pPr>
      <w:r>
        <w:rPr>
          <w:rFonts w:ascii="Verdana" w:hAnsi="Verdana"/>
          <w:sz w:val="20"/>
          <w:szCs w:val="20"/>
        </w:rPr>
        <w:t xml:space="preserve">HCSP. </w:t>
      </w:r>
      <w:r w:rsidRPr="002F7F65">
        <w:rPr>
          <w:rFonts w:ascii="Verdana" w:hAnsi="Verdana"/>
          <w:sz w:val="20"/>
          <w:szCs w:val="20"/>
        </w:rPr>
        <w:t>Avis relatif à l’actualisation des recommandations sur la conduite à tenir devant un ou plusieurs cas de gale</w:t>
      </w:r>
      <w:r>
        <w:rPr>
          <w:rFonts w:ascii="Verdana" w:hAnsi="Verdana"/>
          <w:sz w:val="20"/>
          <w:szCs w:val="20"/>
        </w:rPr>
        <w:t>. N</w:t>
      </w:r>
      <w:r w:rsidRPr="002F7F65">
        <w:rPr>
          <w:rFonts w:ascii="Verdana" w:hAnsi="Verdana"/>
          <w:sz w:val="20"/>
          <w:szCs w:val="20"/>
        </w:rPr>
        <w:t>ovembre 2012</w:t>
      </w:r>
      <w:r>
        <w:rPr>
          <w:rFonts w:ascii="Verdana" w:hAnsi="Verdana"/>
          <w:sz w:val="20"/>
          <w:szCs w:val="20"/>
        </w:rPr>
        <w:t>. [</w:t>
      </w:r>
      <w:hyperlink r:id="rId11" w:history="1">
        <w:r w:rsidRPr="00D5795F">
          <w:rPr>
            <w:rStyle w:val="Lienhypertexte"/>
            <w:rFonts w:ascii="Verdana" w:hAnsi="Verdana"/>
            <w:sz w:val="20"/>
            <w:szCs w:val="20"/>
          </w:rPr>
          <w:t>Lien</w:t>
        </w:r>
      </w:hyperlink>
      <w:r>
        <w:rPr>
          <w:rFonts w:ascii="Verdana" w:hAnsi="Verdana"/>
          <w:sz w:val="20"/>
          <w:szCs w:val="20"/>
        </w:rPr>
        <w:t>]</w:t>
      </w:r>
    </w:p>
    <w:p w:rsidR="00891416" w:rsidRDefault="00891416" w:rsidP="009D7161">
      <w:pPr>
        <w:spacing w:after="0" w:line="240" w:lineRule="auto"/>
      </w:pPr>
    </w:p>
    <w:p w:rsidR="009D7161" w:rsidRDefault="009D7161" w:rsidP="009D7161">
      <w:pPr>
        <w:spacing w:after="0" w:line="240" w:lineRule="auto"/>
      </w:pPr>
    </w:p>
    <w:p w:rsidR="009D7161" w:rsidRPr="009D7161" w:rsidRDefault="009D7161" w:rsidP="009D7161">
      <w:pPr>
        <w:spacing w:after="0" w:line="240" w:lineRule="auto"/>
        <w:rPr>
          <w:sz w:val="14"/>
        </w:rPr>
      </w:pPr>
    </w:p>
    <w:p w:rsidR="007123AF" w:rsidRPr="00DB0E3E" w:rsidRDefault="007123AF" w:rsidP="00891416">
      <w:pPr>
        <w:spacing w:after="0" w:line="240" w:lineRule="auto"/>
        <w:jc w:val="center"/>
      </w:pPr>
      <w:r w:rsidRPr="007123AF">
        <w:rPr>
          <w:rFonts w:ascii="Verdana" w:hAnsi="Verdana" w:cstheme="minorHAnsi"/>
          <w:b/>
          <w:sz w:val="20"/>
        </w:rPr>
        <w:t>ANNEXE 1</w:t>
      </w:r>
    </w:p>
    <w:p w:rsidR="00DB0E3E" w:rsidRPr="00DB0E3E" w:rsidRDefault="00DB0E3E" w:rsidP="00DB0E3E">
      <w:pPr>
        <w:spacing w:after="0" w:line="240" w:lineRule="auto"/>
        <w:jc w:val="center"/>
        <w:rPr>
          <w:rFonts w:ascii="Verdana" w:hAnsi="Verdana" w:cstheme="minorHAnsi"/>
          <w:i/>
          <w:sz w:val="16"/>
        </w:rPr>
      </w:pPr>
      <w:r w:rsidRPr="00DB0E3E">
        <w:rPr>
          <w:rFonts w:ascii="Verdana" w:hAnsi="Verdana" w:cstheme="minorHAnsi"/>
          <w:i/>
          <w:sz w:val="16"/>
        </w:rPr>
        <w:t>(source : EMH Drôme Vercors Vivarais)</w:t>
      </w:r>
    </w:p>
    <w:p w:rsidR="007123AF" w:rsidRPr="00DB0E3E" w:rsidRDefault="007123AF" w:rsidP="007123AF">
      <w:pPr>
        <w:spacing w:after="0"/>
        <w:rPr>
          <w:rFonts w:cstheme="minorHAnsi"/>
          <w:sz w:val="14"/>
        </w:rPr>
      </w:pPr>
    </w:p>
    <w:tbl>
      <w:tblPr>
        <w:tblW w:w="154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858"/>
        <w:gridCol w:w="1050"/>
        <w:gridCol w:w="1050"/>
        <w:gridCol w:w="534"/>
        <w:gridCol w:w="535"/>
        <w:gridCol w:w="535"/>
        <w:gridCol w:w="535"/>
        <w:gridCol w:w="535"/>
        <w:gridCol w:w="535"/>
        <w:gridCol w:w="535"/>
        <w:gridCol w:w="535"/>
        <w:gridCol w:w="1049"/>
        <w:gridCol w:w="1049"/>
        <w:gridCol w:w="1049"/>
        <w:gridCol w:w="1049"/>
        <w:gridCol w:w="1049"/>
        <w:gridCol w:w="1063"/>
        <w:gridCol w:w="1063"/>
      </w:tblGrid>
      <w:tr w:rsidR="007123AF" w:rsidRPr="00252657" w:rsidTr="007123AF">
        <w:trPr>
          <w:trHeight w:val="360"/>
          <w:jc w:val="center"/>
        </w:trPr>
        <w:tc>
          <w:tcPr>
            <w:tcW w:w="1546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2657">
              <w:rPr>
                <w:rFonts w:cstheme="minorHAnsi"/>
                <w:b/>
                <w:bCs/>
                <w:sz w:val="20"/>
                <w:szCs w:val="20"/>
              </w:rPr>
              <w:t>EPIDEMIE DE GALE EN COLLECTIVITE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 : </w:t>
            </w:r>
            <w:r w:rsidRPr="00252657">
              <w:rPr>
                <w:rFonts w:cstheme="minorHAnsi"/>
                <w:b/>
                <w:bCs/>
                <w:sz w:val="20"/>
                <w:szCs w:val="20"/>
              </w:rPr>
              <w:t>FICHE DE RECENSEMENT DES RESIDENTS A TRAITER</w:t>
            </w:r>
          </w:p>
        </w:tc>
      </w:tr>
      <w:tr w:rsidR="007123AF" w:rsidRPr="00252657" w:rsidTr="007123AF">
        <w:trPr>
          <w:trHeight w:val="555"/>
          <w:jc w:val="center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Default="007123AF" w:rsidP="007422F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</w:p>
          <w:p w:rsidR="007123AF" w:rsidRPr="00252657" w:rsidRDefault="007123AF" w:rsidP="007422FC">
            <w:pPr>
              <w:spacing w:after="0"/>
              <w:ind w:left="-60" w:right="-71"/>
              <w:jc w:val="center"/>
              <w:rPr>
                <w:rFonts w:cstheme="minorHAnsi"/>
                <w:sz w:val="20"/>
                <w:szCs w:val="20"/>
              </w:rPr>
            </w:pPr>
            <w:r w:rsidRPr="000049EF">
              <w:rPr>
                <w:rFonts w:ascii="Calibri" w:hAnsi="Calibri" w:cs="Calibri"/>
                <w:sz w:val="16"/>
                <w:szCs w:val="16"/>
              </w:rPr>
              <w:t xml:space="preserve">(trois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0049EF">
              <w:rPr>
                <w:rFonts w:ascii="Calibri" w:hAnsi="Calibri" w:cs="Calibri"/>
                <w:sz w:val="16"/>
                <w:szCs w:val="16"/>
              </w:rPr>
              <w:t>1</w:t>
            </w:r>
            <w:r w:rsidRPr="000049EF">
              <w:rPr>
                <w:rFonts w:ascii="Calibri" w:hAnsi="Calibri" w:cs="Calibri"/>
                <w:sz w:val="16"/>
                <w:szCs w:val="16"/>
                <w:vertAlign w:val="superscript"/>
              </w:rPr>
              <w:t>ères</w:t>
            </w:r>
            <w:r w:rsidRPr="000049EF">
              <w:rPr>
                <w:rFonts w:ascii="Calibri" w:hAnsi="Calibri" w:cs="Calibri"/>
                <w:sz w:val="16"/>
                <w:szCs w:val="16"/>
              </w:rPr>
              <w:t xml:space="preserve"> lettres</w:t>
            </w:r>
            <w:r w:rsidRPr="000049E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Default="007123AF" w:rsidP="007422F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2678">
              <w:rPr>
                <w:rFonts w:ascii="Calibri" w:hAnsi="Calibri" w:cs="Calibri"/>
                <w:sz w:val="20"/>
                <w:szCs w:val="20"/>
              </w:rPr>
              <w:t>Prénom</w:t>
            </w:r>
          </w:p>
          <w:p w:rsidR="007123AF" w:rsidRPr="00252657" w:rsidRDefault="007123AF" w:rsidP="007422FC">
            <w:pPr>
              <w:spacing w:after="0"/>
              <w:ind w:right="-66"/>
              <w:jc w:val="center"/>
              <w:rPr>
                <w:rFonts w:cstheme="minorHAnsi"/>
                <w:sz w:val="20"/>
                <w:szCs w:val="20"/>
              </w:rPr>
            </w:pPr>
            <w:r w:rsidRPr="00D92678">
              <w:rPr>
                <w:rFonts w:ascii="Calibri" w:hAnsi="Calibri" w:cs="Calibri"/>
                <w:sz w:val="16"/>
                <w:szCs w:val="16"/>
              </w:rPr>
              <w:t xml:space="preserve">(trois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52657">
              <w:rPr>
                <w:rFonts w:ascii="Calibri" w:hAnsi="Calibri" w:cs="Calibri"/>
                <w:sz w:val="16"/>
                <w:szCs w:val="16"/>
              </w:rPr>
              <w:t>1</w:t>
            </w:r>
            <w:r w:rsidRPr="00252657">
              <w:rPr>
                <w:rFonts w:ascii="Calibri" w:hAnsi="Calibri" w:cs="Calibri"/>
                <w:sz w:val="16"/>
                <w:szCs w:val="16"/>
                <w:vertAlign w:val="superscript"/>
              </w:rPr>
              <w:t>ères</w:t>
            </w:r>
            <w:r w:rsidRPr="0025265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92678">
              <w:rPr>
                <w:rFonts w:ascii="Calibri" w:hAnsi="Calibri" w:cs="Calibri"/>
                <w:sz w:val="16"/>
                <w:szCs w:val="16"/>
              </w:rPr>
              <w:t>lettres</w:t>
            </w:r>
            <w:r w:rsidRPr="00252657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Gale clinique (GAL)</w:t>
            </w:r>
          </w:p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2657">
              <w:rPr>
                <w:rFonts w:cstheme="minorHAnsi"/>
                <w:sz w:val="20"/>
                <w:szCs w:val="20"/>
              </w:rPr>
              <w:t>cas contact (CC)?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Lieu d'héberge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52657">
              <w:rPr>
                <w:rFonts w:cstheme="minorHAnsi"/>
                <w:sz w:val="20"/>
                <w:szCs w:val="20"/>
              </w:rPr>
              <w:t>ment (ou unité de travail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Pr="002526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2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CC99"/>
            <w:vAlign w:val="center"/>
          </w:tcPr>
          <w:p w:rsidR="007123AF" w:rsidRDefault="007123AF" w:rsidP="007422F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2657">
              <w:rPr>
                <w:rFonts w:cstheme="minorHAnsi"/>
                <w:b/>
                <w:bCs/>
                <w:sz w:val="20"/>
                <w:szCs w:val="20"/>
              </w:rPr>
              <w:t>En cas de traitement antérieur</w:t>
            </w:r>
          </w:p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2657">
              <w:rPr>
                <w:rFonts w:cstheme="minorHAnsi"/>
                <w:b/>
                <w:bCs/>
                <w:sz w:val="20"/>
                <w:szCs w:val="20"/>
              </w:rPr>
              <w:t>au jour de l'investigation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2657">
              <w:rPr>
                <w:rFonts w:cstheme="minorHAnsi"/>
                <w:b/>
                <w:bCs/>
                <w:sz w:val="20"/>
                <w:szCs w:val="20"/>
              </w:rPr>
              <w:t>Au jour de l'investigation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Prescrip-</w:t>
            </w:r>
            <w:r w:rsidRPr="00252657">
              <w:rPr>
                <w:rFonts w:cstheme="minorHAnsi"/>
                <w:sz w:val="20"/>
                <w:szCs w:val="20"/>
              </w:rPr>
              <w:t>teur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2657">
              <w:rPr>
                <w:rFonts w:cstheme="minorHAnsi"/>
                <w:sz w:val="20"/>
                <w:szCs w:val="20"/>
              </w:rPr>
              <w:t>(MT, MEDEC…)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de prise du traite</w:t>
            </w:r>
            <w:r w:rsidRPr="00252657">
              <w:rPr>
                <w:rFonts w:cstheme="minorHAnsi"/>
                <w:sz w:val="20"/>
                <w:szCs w:val="20"/>
              </w:rPr>
              <w:t>ment</w:t>
            </w:r>
          </w:p>
        </w:tc>
      </w:tr>
      <w:tr w:rsidR="007123AF" w:rsidRPr="00252657" w:rsidTr="007123AF">
        <w:trPr>
          <w:trHeight w:val="751"/>
          <w:jc w:val="center"/>
        </w:trPr>
        <w:tc>
          <w:tcPr>
            <w:tcW w:w="8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Stromectol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Topiscab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Ascabiol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 xml:space="preserve">A-Par </w:t>
            </w:r>
            <w:r w:rsidRPr="00252657">
              <w:rPr>
                <w:rFonts w:cstheme="minorHAnsi"/>
                <w:sz w:val="20"/>
                <w:szCs w:val="20"/>
              </w:rPr>
              <w:br/>
              <w:t>(ou autre)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Stromectol</w:t>
            </w:r>
          </w:p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15B52">
              <w:rPr>
                <w:rFonts w:cstheme="minorHAnsi"/>
                <w:sz w:val="16"/>
                <w:szCs w:val="20"/>
              </w:rPr>
              <w:t>Recommandé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Topiscab</w:t>
            </w:r>
          </w:p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Recom</w:t>
            </w:r>
            <w:r w:rsidRPr="00C15B52">
              <w:rPr>
                <w:rFonts w:cstheme="minorHAnsi"/>
                <w:sz w:val="16"/>
                <w:szCs w:val="20"/>
              </w:rPr>
              <w:t>mandé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 xml:space="preserve">Ascabiol </w:t>
            </w:r>
            <w:r w:rsidRPr="00C15B52">
              <w:rPr>
                <w:rFonts w:cstheme="minorHAnsi"/>
                <w:sz w:val="16"/>
                <w:szCs w:val="20"/>
              </w:rPr>
              <w:t>R</w:t>
            </w:r>
            <w:r>
              <w:rPr>
                <w:rFonts w:cstheme="minorHAnsi"/>
                <w:sz w:val="16"/>
                <w:szCs w:val="20"/>
              </w:rPr>
              <w:t>ecom</w:t>
            </w:r>
            <w:r w:rsidRPr="00C15B52">
              <w:rPr>
                <w:rFonts w:cstheme="minorHAnsi"/>
                <w:sz w:val="16"/>
                <w:szCs w:val="20"/>
              </w:rPr>
              <w:t>mandé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 xml:space="preserve">A-Par </w:t>
            </w:r>
            <w:r w:rsidRPr="00252657">
              <w:rPr>
                <w:rFonts w:cstheme="minorHAnsi"/>
                <w:sz w:val="20"/>
                <w:szCs w:val="20"/>
              </w:rPr>
              <w:br/>
              <w:t>(ou autre)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Traitement accepté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123AF" w:rsidRPr="00252657" w:rsidTr="007123AF">
        <w:trPr>
          <w:trHeight w:val="280"/>
          <w:jc w:val="center"/>
        </w:trPr>
        <w:tc>
          <w:tcPr>
            <w:tcW w:w="8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123AF" w:rsidRPr="00252657" w:rsidRDefault="007123AF" w:rsidP="007422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3AF" w:rsidRPr="00252657" w:rsidRDefault="007123AF" w:rsidP="007422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123AF" w:rsidTr="007123AF">
        <w:trPr>
          <w:trHeight w:val="6413"/>
          <w:jc w:val="center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C151E" w:rsidRDefault="004C151E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51E" w:rsidRDefault="004C151E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51E" w:rsidRDefault="004C151E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51E" w:rsidRDefault="004C151E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51E" w:rsidRDefault="004C151E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51E" w:rsidRDefault="004C151E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51E" w:rsidRDefault="004C151E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3AF" w:rsidRDefault="007123AF" w:rsidP="0074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416" w:rsidRDefault="00891416" w:rsidP="007422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51E" w:rsidRDefault="004C151E" w:rsidP="007123AF">
      <w:pPr>
        <w:spacing w:after="0"/>
        <w:rPr>
          <w:rFonts w:cstheme="minorHAnsi"/>
        </w:rPr>
      </w:pPr>
    </w:p>
    <w:p w:rsidR="00CD1469" w:rsidRDefault="00CD1469" w:rsidP="0089141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54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858"/>
        <w:gridCol w:w="1050"/>
        <w:gridCol w:w="1050"/>
        <w:gridCol w:w="534"/>
        <w:gridCol w:w="535"/>
        <w:gridCol w:w="535"/>
        <w:gridCol w:w="535"/>
        <w:gridCol w:w="535"/>
        <w:gridCol w:w="535"/>
        <w:gridCol w:w="535"/>
        <w:gridCol w:w="535"/>
        <w:gridCol w:w="1049"/>
        <w:gridCol w:w="1049"/>
        <w:gridCol w:w="1049"/>
        <w:gridCol w:w="1049"/>
        <w:gridCol w:w="1049"/>
        <w:gridCol w:w="1063"/>
        <w:gridCol w:w="1063"/>
      </w:tblGrid>
      <w:tr w:rsidR="00891416" w:rsidRPr="00252657" w:rsidTr="00911964">
        <w:trPr>
          <w:trHeight w:val="360"/>
          <w:jc w:val="center"/>
        </w:trPr>
        <w:tc>
          <w:tcPr>
            <w:tcW w:w="1546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2657">
              <w:rPr>
                <w:rFonts w:cstheme="minorHAnsi"/>
                <w:b/>
                <w:bCs/>
                <w:sz w:val="20"/>
                <w:szCs w:val="20"/>
              </w:rPr>
              <w:t>EPIDEMIE DE GALE EN COLLECTIVITE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 : </w:t>
            </w:r>
            <w:r w:rsidRPr="00252657">
              <w:rPr>
                <w:rFonts w:cstheme="minorHAnsi"/>
                <w:b/>
                <w:bCs/>
                <w:sz w:val="20"/>
                <w:szCs w:val="20"/>
              </w:rPr>
              <w:t xml:space="preserve">FICHE DE RECENSEMENT DES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PROFESSIONNELS</w:t>
            </w:r>
            <w:r w:rsidRPr="00252657">
              <w:rPr>
                <w:rFonts w:cstheme="minorHAnsi"/>
                <w:b/>
                <w:bCs/>
                <w:sz w:val="20"/>
                <w:szCs w:val="20"/>
              </w:rPr>
              <w:t xml:space="preserve"> A TRAITER</w:t>
            </w:r>
          </w:p>
        </w:tc>
      </w:tr>
      <w:tr w:rsidR="00891416" w:rsidRPr="00252657" w:rsidTr="00911964">
        <w:trPr>
          <w:trHeight w:val="555"/>
          <w:jc w:val="center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Default="00891416" w:rsidP="0091196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</w:p>
          <w:p w:rsidR="00891416" w:rsidRPr="00252657" w:rsidRDefault="00891416" w:rsidP="00911964">
            <w:pPr>
              <w:spacing w:after="0"/>
              <w:ind w:left="-60" w:right="-71"/>
              <w:jc w:val="center"/>
              <w:rPr>
                <w:rFonts w:cstheme="minorHAnsi"/>
                <w:sz w:val="20"/>
                <w:szCs w:val="20"/>
              </w:rPr>
            </w:pPr>
            <w:r w:rsidRPr="000049EF">
              <w:rPr>
                <w:rFonts w:ascii="Calibri" w:hAnsi="Calibri" w:cs="Calibri"/>
                <w:sz w:val="16"/>
                <w:szCs w:val="16"/>
              </w:rPr>
              <w:t xml:space="preserve">(trois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0049EF">
              <w:rPr>
                <w:rFonts w:ascii="Calibri" w:hAnsi="Calibri" w:cs="Calibri"/>
                <w:sz w:val="16"/>
                <w:szCs w:val="16"/>
              </w:rPr>
              <w:t>1</w:t>
            </w:r>
            <w:r w:rsidRPr="000049EF">
              <w:rPr>
                <w:rFonts w:ascii="Calibri" w:hAnsi="Calibri" w:cs="Calibri"/>
                <w:sz w:val="16"/>
                <w:szCs w:val="16"/>
                <w:vertAlign w:val="superscript"/>
              </w:rPr>
              <w:t>ères</w:t>
            </w:r>
            <w:r w:rsidRPr="000049EF">
              <w:rPr>
                <w:rFonts w:ascii="Calibri" w:hAnsi="Calibri" w:cs="Calibri"/>
                <w:sz w:val="16"/>
                <w:szCs w:val="16"/>
              </w:rPr>
              <w:t xml:space="preserve"> lettres</w:t>
            </w:r>
            <w:r w:rsidRPr="000049E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Default="00891416" w:rsidP="0091196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2678">
              <w:rPr>
                <w:rFonts w:ascii="Calibri" w:hAnsi="Calibri" w:cs="Calibri"/>
                <w:sz w:val="20"/>
                <w:szCs w:val="20"/>
              </w:rPr>
              <w:t>Prénom</w:t>
            </w:r>
          </w:p>
          <w:p w:rsidR="00891416" w:rsidRPr="00252657" w:rsidRDefault="00891416" w:rsidP="00911964">
            <w:pPr>
              <w:spacing w:after="0"/>
              <w:ind w:right="-66"/>
              <w:jc w:val="center"/>
              <w:rPr>
                <w:rFonts w:cstheme="minorHAnsi"/>
                <w:sz w:val="20"/>
                <w:szCs w:val="20"/>
              </w:rPr>
            </w:pPr>
            <w:r w:rsidRPr="00D92678">
              <w:rPr>
                <w:rFonts w:ascii="Calibri" w:hAnsi="Calibri" w:cs="Calibri"/>
                <w:sz w:val="16"/>
                <w:szCs w:val="16"/>
              </w:rPr>
              <w:t xml:space="preserve">(trois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52657">
              <w:rPr>
                <w:rFonts w:ascii="Calibri" w:hAnsi="Calibri" w:cs="Calibri"/>
                <w:sz w:val="16"/>
                <w:szCs w:val="16"/>
              </w:rPr>
              <w:t>1</w:t>
            </w:r>
            <w:r w:rsidRPr="00252657">
              <w:rPr>
                <w:rFonts w:ascii="Calibri" w:hAnsi="Calibri" w:cs="Calibri"/>
                <w:sz w:val="16"/>
                <w:szCs w:val="16"/>
                <w:vertAlign w:val="superscript"/>
              </w:rPr>
              <w:t>ères</w:t>
            </w:r>
            <w:r w:rsidRPr="0025265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92678">
              <w:rPr>
                <w:rFonts w:ascii="Calibri" w:hAnsi="Calibri" w:cs="Calibri"/>
                <w:sz w:val="16"/>
                <w:szCs w:val="16"/>
              </w:rPr>
              <w:t>lettres</w:t>
            </w:r>
            <w:r w:rsidRPr="00252657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Gale clinique (GAL)</w:t>
            </w:r>
          </w:p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2657">
              <w:rPr>
                <w:rFonts w:cstheme="minorHAnsi"/>
                <w:sz w:val="20"/>
                <w:szCs w:val="20"/>
              </w:rPr>
              <w:t>cas contact (CC)?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Lieu d'héberge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52657">
              <w:rPr>
                <w:rFonts w:cstheme="minorHAnsi"/>
                <w:sz w:val="20"/>
                <w:szCs w:val="20"/>
              </w:rPr>
              <w:t>ment (ou unité de travail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Pr="002526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2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CC99"/>
            <w:vAlign w:val="center"/>
          </w:tcPr>
          <w:p w:rsidR="00891416" w:rsidRDefault="00891416" w:rsidP="009119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2657">
              <w:rPr>
                <w:rFonts w:cstheme="minorHAnsi"/>
                <w:b/>
                <w:bCs/>
                <w:sz w:val="20"/>
                <w:szCs w:val="20"/>
              </w:rPr>
              <w:t>En cas de traitement antérieur</w:t>
            </w:r>
          </w:p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2657">
              <w:rPr>
                <w:rFonts w:cstheme="minorHAnsi"/>
                <w:b/>
                <w:bCs/>
                <w:sz w:val="20"/>
                <w:szCs w:val="20"/>
              </w:rPr>
              <w:t>au jour de l'investigation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2657">
              <w:rPr>
                <w:rFonts w:cstheme="minorHAnsi"/>
                <w:b/>
                <w:bCs/>
                <w:sz w:val="20"/>
                <w:szCs w:val="20"/>
              </w:rPr>
              <w:t>Au jour de l'investigation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Prescrip-</w:t>
            </w:r>
            <w:r w:rsidRPr="00252657">
              <w:rPr>
                <w:rFonts w:cstheme="minorHAnsi"/>
                <w:sz w:val="20"/>
                <w:szCs w:val="20"/>
              </w:rPr>
              <w:t>teur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2657">
              <w:rPr>
                <w:rFonts w:cstheme="minorHAnsi"/>
                <w:sz w:val="20"/>
                <w:szCs w:val="20"/>
              </w:rPr>
              <w:t>(MT, MEDEC…)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de prise du traite</w:t>
            </w:r>
            <w:r w:rsidRPr="00252657">
              <w:rPr>
                <w:rFonts w:cstheme="minorHAnsi"/>
                <w:sz w:val="20"/>
                <w:szCs w:val="20"/>
              </w:rPr>
              <w:t>ment</w:t>
            </w:r>
          </w:p>
        </w:tc>
      </w:tr>
      <w:tr w:rsidR="00891416" w:rsidRPr="00252657" w:rsidTr="00911964">
        <w:trPr>
          <w:trHeight w:val="751"/>
          <w:jc w:val="center"/>
        </w:trPr>
        <w:tc>
          <w:tcPr>
            <w:tcW w:w="8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Stromectol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Topiscab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Ascabiol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 xml:space="preserve">A-Par </w:t>
            </w:r>
            <w:r w:rsidRPr="00252657">
              <w:rPr>
                <w:rFonts w:cstheme="minorHAnsi"/>
                <w:sz w:val="20"/>
                <w:szCs w:val="20"/>
              </w:rPr>
              <w:br/>
              <w:t>(ou autre)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Stromectol</w:t>
            </w:r>
          </w:p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15B52">
              <w:rPr>
                <w:rFonts w:cstheme="minorHAnsi"/>
                <w:sz w:val="16"/>
                <w:szCs w:val="20"/>
              </w:rPr>
              <w:t>Recommandé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Topiscab</w:t>
            </w:r>
          </w:p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Recom</w:t>
            </w:r>
            <w:r w:rsidRPr="00C15B52">
              <w:rPr>
                <w:rFonts w:cstheme="minorHAnsi"/>
                <w:sz w:val="16"/>
                <w:szCs w:val="20"/>
              </w:rPr>
              <w:t>mandé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 xml:space="preserve">Ascabiol </w:t>
            </w:r>
            <w:r w:rsidRPr="00C15B52">
              <w:rPr>
                <w:rFonts w:cstheme="minorHAnsi"/>
                <w:sz w:val="16"/>
                <w:szCs w:val="20"/>
              </w:rPr>
              <w:t>R</w:t>
            </w:r>
            <w:r>
              <w:rPr>
                <w:rFonts w:cstheme="minorHAnsi"/>
                <w:sz w:val="16"/>
                <w:szCs w:val="20"/>
              </w:rPr>
              <w:t>ecom</w:t>
            </w:r>
            <w:r w:rsidRPr="00C15B52">
              <w:rPr>
                <w:rFonts w:cstheme="minorHAnsi"/>
                <w:sz w:val="16"/>
                <w:szCs w:val="20"/>
              </w:rPr>
              <w:t>mandé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 xml:space="preserve">A-Par </w:t>
            </w:r>
            <w:r w:rsidRPr="00252657">
              <w:rPr>
                <w:rFonts w:cstheme="minorHAnsi"/>
                <w:sz w:val="20"/>
                <w:szCs w:val="20"/>
              </w:rPr>
              <w:br/>
              <w:t>(ou autre)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Traitement accepté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1416" w:rsidRPr="00252657" w:rsidTr="00911964">
        <w:trPr>
          <w:trHeight w:val="280"/>
          <w:jc w:val="center"/>
        </w:trPr>
        <w:tc>
          <w:tcPr>
            <w:tcW w:w="8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2657">
              <w:rPr>
                <w:rFonts w:cstheme="minorHAnsi"/>
                <w:sz w:val="20"/>
                <w:szCs w:val="20"/>
              </w:rPr>
              <w:t>O/N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416" w:rsidRPr="00252657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1416" w:rsidRPr="00252657" w:rsidTr="00911964">
        <w:trPr>
          <w:trHeight w:val="2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Pr="00252657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Pr="00252657" w:rsidRDefault="00891416" w:rsidP="009119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Pr="00252657" w:rsidRDefault="00891416" w:rsidP="009119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91416" w:rsidRPr="00252657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Default="00891416" w:rsidP="009119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1416" w:rsidRPr="00252657" w:rsidRDefault="00891416" w:rsidP="0091196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91416" w:rsidRDefault="00891416" w:rsidP="0089141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891416" w:rsidSect="006713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45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2D" w:rsidRDefault="006F7F2D" w:rsidP="00D9091F">
      <w:pPr>
        <w:spacing w:after="0" w:line="240" w:lineRule="auto"/>
      </w:pPr>
      <w:r>
        <w:separator/>
      </w:r>
    </w:p>
  </w:endnote>
  <w:endnote w:type="continuationSeparator" w:id="0">
    <w:p w:rsidR="006F7F2D" w:rsidRDefault="006F7F2D" w:rsidP="00D9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B9" w:rsidRDefault="006827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50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1416" w:rsidRDefault="00891416">
            <w:pPr>
              <w:pStyle w:val="Pieddepage"/>
              <w:jc w:val="right"/>
            </w:pPr>
          </w:p>
          <w:p w:rsidR="00891416" w:rsidRDefault="00891416" w:rsidP="00891416">
            <w:pPr>
              <w:spacing w:after="0" w:line="240" w:lineRule="auto"/>
              <w:ind w:left="-567" w:right="-851"/>
              <w:jc w:val="both"/>
              <w:rPr>
                <w:rFonts w:ascii="Verdana" w:hAnsi="Verdana" w:cs="Calibri"/>
                <w:i/>
                <w:sz w:val="16"/>
                <w:szCs w:val="16"/>
              </w:rPr>
            </w:pPr>
            <w:r w:rsidRPr="00494B9C">
              <w:rPr>
                <w:rFonts w:ascii="Verdana" w:hAnsi="Verdana" w:cs="Calibri"/>
                <w:i/>
                <w:sz w:val="16"/>
                <w:szCs w:val="16"/>
              </w:rPr>
              <w:t xml:space="preserve">Gestion des soins en EMS / Fiches techniques : </w:t>
            </w:r>
            <w:hyperlink r:id="rId1" w:history="1">
              <w:r w:rsidRPr="005C55B6">
                <w:rPr>
                  <w:rFonts w:ascii="Verdana" w:hAnsi="Verdana"/>
                  <w:i/>
                  <w:color w:val="0563C1"/>
                  <w:sz w:val="16"/>
                  <w:u w:val="single"/>
                </w:rPr>
                <w:t>http://www.cpias.fr/EMS/referentiel/fiches_cpias.html</w:t>
              </w:r>
            </w:hyperlink>
            <w:r w:rsidRPr="00494B9C">
              <w:rPr>
                <w:rFonts w:ascii="Verdana" w:hAnsi="Verdana"/>
                <w:color w:val="0563C1"/>
                <w:sz w:val="16"/>
                <w:u w:val="single"/>
              </w:rPr>
              <w:t xml:space="preserve"> </w:t>
            </w:r>
            <w:r w:rsidRPr="00494B9C">
              <w:rPr>
                <w:rFonts w:ascii="Verdana" w:hAnsi="Verdana"/>
                <w:i/>
                <w:color w:val="0563C1"/>
                <w:sz w:val="14"/>
              </w:rPr>
              <w:t xml:space="preserve">  </w:t>
            </w:r>
            <w:r>
              <w:rPr>
                <w:rFonts w:ascii="Verdana" w:hAnsi="Verdana"/>
                <w:i/>
                <w:color w:val="0563C1"/>
                <w:sz w:val="16"/>
              </w:rPr>
              <w:t xml:space="preserve">    </w:t>
            </w:r>
            <w:r>
              <w:rPr>
                <w:rFonts w:ascii="Verdana" w:hAnsi="Verdana"/>
                <w:i/>
                <w:color w:val="0563C1"/>
                <w:sz w:val="16"/>
              </w:rPr>
              <w:tab/>
            </w:r>
            <w:r>
              <w:rPr>
                <w:rFonts w:ascii="Verdana" w:hAnsi="Verdana"/>
                <w:i/>
                <w:color w:val="0563C1"/>
                <w:sz w:val="16"/>
              </w:rPr>
              <w:tab/>
            </w:r>
            <w:r>
              <w:rPr>
                <w:rFonts w:ascii="Verdana" w:hAnsi="Verdana"/>
                <w:i/>
                <w:color w:val="0563C1"/>
                <w:sz w:val="16"/>
              </w:rPr>
              <w:tab/>
            </w:r>
            <w:r>
              <w:rPr>
                <w:rFonts w:ascii="Verdana" w:hAnsi="Verdana"/>
                <w:i/>
                <w:color w:val="0563C1"/>
                <w:sz w:val="16"/>
              </w:rPr>
              <w:tab/>
            </w:r>
            <w:r>
              <w:rPr>
                <w:rFonts w:ascii="Verdana" w:hAnsi="Verdana"/>
                <w:i/>
                <w:color w:val="0563C1"/>
                <w:sz w:val="16"/>
              </w:rPr>
              <w:tab/>
            </w:r>
            <w:r>
              <w:rPr>
                <w:rFonts w:ascii="Verdana" w:hAnsi="Verdana"/>
                <w:i/>
                <w:color w:val="0563C1"/>
                <w:sz w:val="16"/>
              </w:rPr>
              <w:tab/>
            </w:r>
            <w:r>
              <w:rPr>
                <w:rFonts w:ascii="Verdana" w:hAnsi="Verdana"/>
                <w:i/>
                <w:color w:val="0563C1"/>
                <w:sz w:val="16"/>
              </w:rPr>
              <w:tab/>
            </w:r>
            <w:r>
              <w:rPr>
                <w:rFonts w:ascii="Verdana" w:hAnsi="Verdana"/>
                <w:i/>
                <w:color w:val="0563C1"/>
                <w:sz w:val="16"/>
              </w:rPr>
              <w:tab/>
            </w:r>
            <w:r>
              <w:rPr>
                <w:rFonts w:ascii="Verdana" w:hAnsi="Verdana" w:cs="Calibri"/>
                <w:i/>
                <w:sz w:val="16"/>
                <w:szCs w:val="16"/>
              </w:rPr>
              <w:t>[</w:t>
            </w:r>
            <w:r w:rsidR="006827B9">
              <w:rPr>
                <w:rFonts w:ascii="Verdana" w:hAnsi="Verdana" w:cs="Calibri"/>
                <w:i/>
                <w:sz w:val="16"/>
                <w:szCs w:val="16"/>
              </w:rPr>
              <w:t>Mai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 2024</w:t>
            </w:r>
            <w:r w:rsidRPr="0089392E">
              <w:rPr>
                <w:rFonts w:ascii="Verdana" w:hAnsi="Verdana" w:cs="Calibri"/>
                <w:i/>
                <w:sz w:val="16"/>
                <w:szCs w:val="16"/>
              </w:rPr>
              <w:t>]</w:t>
            </w:r>
          </w:p>
          <w:p w:rsidR="00891416" w:rsidRPr="00891416" w:rsidRDefault="00891416" w:rsidP="00891416">
            <w:pPr>
              <w:spacing w:after="0" w:line="240" w:lineRule="auto"/>
              <w:ind w:left="-567" w:right="-851"/>
              <w:jc w:val="both"/>
              <w:rPr>
                <w:rFonts w:ascii="Verdana" w:hAnsi="Verdana" w:cs="Calibri"/>
                <w:i/>
                <w:sz w:val="16"/>
                <w:szCs w:val="16"/>
              </w:rPr>
            </w:pPr>
            <w:r w:rsidRPr="00891416">
              <w:rPr>
                <w:rFonts w:ascii="Verdana" w:hAnsi="Verdana" w:cs="Calibri"/>
                <w:i/>
                <w:sz w:val="16"/>
                <w:szCs w:val="16"/>
              </w:rPr>
              <w:t xml:space="preserve">Rédacteurs / Relecteurs : </w:t>
            </w:r>
            <w:hyperlink r:id="rId2" w:history="1">
              <w:r w:rsidRPr="00891416">
                <w:rPr>
                  <w:rFonts w:ascii="Verdana" w:hAnsi="Verdana"/>
                  <w:i/>
                  <w:color w:val="0563C1"/>
                  <w:sz w:val="16"/>
                  <w:szCs w:val="16"/>
                  <w:u w:val="single"/>
                </w:rPr>
                <w:t>http://www.cpias.fr/EMS/referentiel/fiches_cpias_auteurs.html</w:t>
              </w:r>
            </w:hyperlink>
            <w:r w:rsidRPr="00891416">
              <w:rPr>
                <w:rFonts w:ascii="Verdana" w:hAnsi="Verdana"/>
                <w:i/>
                <w:color w:val="0563C1"/>
                <w:sz w:val="16"/>
                <w:szCs w:val="16"/>
              </w:rPr>
              <w:tab/>
            </w:r>
            <w:r w:rsidRPr="00891416">
              <w:rPr>
                <w:rFonts w:ascii="Verdana" w:hAnsi="Verdana"/>
                <w:i/>
                <w:color w:val="0563C1"/>
                <w:sz w:val="16"/>
                <w:szCs w:val="16"/>
              </w:rPr>
              <w:tab/>
            </w:r>
            <w:r w:rsidRPr="00891416">
              <w:rPr>
                <w:rFonts w:ascii="Verdana" w:hAnsi="Verdana"/>
                <w:i/>
                <w:color w:val="0563C1"/>
                <w:sz w:val="16"/>
                <w:szCs w:val="16"/>
              </w:rPr>
              <w:tab/>
            </w:r>
            <w:r w:rsidRPr="00891416">
              <w:rPr>
                <w:rFonts w:ascii="Verdana" w:hAnsi="Verdana"/>
                <w:i/>
                <w:color w:val="0563C1"/>
                <w:sz w:val="16"/>
                <w:szCs w:val="16"/>
              </w:rPr>
              <w:tab/>
            </w:r>
            <w:r w:rsidRPr="00891416">
              <w:rPr>
                <w:rFonts w:ascii="Verdana" w:hAnsi="Verdana"/>
                <w:i/>
                <w:color w:val="0563C1"/>
                <w:sz w:val="16"/>
                <w:szCs w:val="16"/>
              </w:rPr>
              <w:tab/>
            </w:r>
            <w:r w:rsidRPr="00891416">
              <w:rPr>
                <w:rFonts w:ascii="Verdana" w:hAnsi="Verdana"/>
                <w:i/>
                <w:color w:val="0563C1"/>
                <w:sz w:val="16"/>
                <w:szCs w:val="16"/>
              </w:rPr>
              <w:tab/>
            </w:r>
            <w:r w:rsidRPr="00891416">
              <w:rPr>
                <w:rFonts w:ascii="Verdana" w:hAnsi="Verdana"/>
                <w:i/>
                <w:color w:val="0563C1"/>
                <w:sz w:val="16"/>
                <w:szCs w:val="16"/>
              </w:rPr>
              <w:tab/>
            </w:r>
            <w:r w:rsidRPr="00891416">
              <w:rPr>
                <w:rFonts w:ascii="Verdana" w:hAnsi="Verdana"/>
                <w:i/>
                <w:color w:val="0563C1"/>
                <w:sz w:val="16"/>
                <w:szCs w:val="16"/>
              </w:rPr>
              <w:tab/>
            </w:r>
            <w:r w:rsidRPr="00891416">
              <w:rPr>
                <w:rFonts w:ascii="Verdana" w:hAnsi="Verdana"/>
                <w:i/>
                <w:color w:val="0563C1"/>
                <w:sz w:val="16"/>
                <w:szCs w:val="16"/>
              </w:rPr>
              <w:tab/>
            </w:r>
            <w:r w:rsidRPr="00891416">
              <w:rPr>
                <w:rFonts w:ascii="Verdana" w:hAnsi="Verdana"/>
                <w:i/>
                <w:color w:val="0563C1"/>
                <w:sz w:val="16"/>
                <w:szCs w:val="16"/>
              </w:rPr>
              <w:tab/>
            </w:r>
            <w:r w:rsidRPr="00891416">
              <w:rPr>
                <w:rFonts w:ascii="Verdana" w:hAnsi="Verdana"/>
                <w:i/>
                <w:sz w:val="16"/>
                <w:szCs w:val="16"/>
              </w:rPr>
              <w:t xml:space="preserve">Page </w:t>
            </w:r>
            <w:r w:rsidRPr="00891416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begin"/>
            </w:r>
            <w:r w:rsidRPr="00891416">
              <w:rPr>
                <w:rFonts w:ascii="Verdana" w:hAnsi="Verdana"/>
                <w:b/>
                <w:bCs/>
                <w:i/>
                <w:sz w:val="16"/>
                <w:szCs w:val="16"/>
              </w:rPr>
              <w:instrText>PAGE</w:instrText>
            </w:r>
            <w:r w:rsidRPr="00891416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separate"/>
            </w:r>
            <w:r w:rsidR="003E6923"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  <w:t>2</w:t>
            </w:r>
            <w:r w:rsidRPr="00891416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end"/>
            </w:r>
            <w:r w:rsidRPr="00891416">
              <w:rPr>
                <w:rFonts w:ascii="Verdana" w:hAnsi="Verdana"/>
                <w:i/>
                <w:sz w:val="16"/>
                <w:szCs w:val="16"/>
              </w:rPr>
              <w:t xml:space="preserve"> sur </w:t>
            </w:r>
            <w:r w:rsidRPr="00891416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begin"/>
            </w:r>
            <w:r w:rsidRPr="00891416">
              <w:rPr>
                <w:rFonts w:ascii="Verdana" w:hAnsi="Verdana"/>
                <w:b/>
                <w:bCs/>
                <w:i/>
                <w:sz w:val="16"/>
                <w:szCs w:val="16"/>
              </w:rPr>
              <w:instrText>NUMPAGES</w:instrText>
            </w:r>
            <w:r w:rsidRPr="00891416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separate"/>
            </w:r>
            <w:r w:rsidR="003E6923"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  <w:t>6</w:t>
            </w:r>
            <w:r w:rsidRPr="00891416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0C" w:rsidRDefault="00F0740C" w:rsidP="00F0740C">
    <w:pPr>
      <w:spacing w:after="0" w:line="240" w:lineRule="auto"/>
      <w:ind w:left="-567" w:right="-851"/>
      <w:jc w:val="both"/>
      <w:rPr>
        <w:rFonts w:ascii="Verdana" w:hAnsi="Verdana" w:cs="Calibri"/>
        <w:i/>
        <w:sz w:val="16"/>
        <w:szCs w:val="16"/>
      </w:rPr>
    </w:pPr>
    <w:r w:rsidRPr="00494B9C">
      <w:rPr>
        <w:rFonts w:ascii="Verdana" w:hAnsi="Verdana" w:cs="Calibri"/>
        <w:i/>
        <w:sz w:val="16"/>
        <w:szCs w:val="16"/>
      </w:rPr>
      <w:t xml:space="preserve">Gestion des soins en EMS / Fiches techniques : </w:t>
    </w:r>
    <w:hyperlink r:id="rId1" w:history="1">
      <w:r w:rsidRPr="005C55B6">
        <w:rPr>
          <w:rFonts w:ascii="Verdana" w:hAnsi="Verdana"/>
          <w:i/>
          <w:color w:val="0563C1"/>
          <w:sz w:val="16"/>
          <w:u w:val="single"/>
        </w:rPr>
        <w:t>http://www.cpias.fr/EMS/referentiel/fiches_cpias.html</w:t>
      </w:r>
    </w:hyperlink>
    <w:r w:rsidRPr="00494B9C">
      <w:rPr>
        <w:rFonts w:ascii="Verdana" w:hAnsi="Verdana"/>
        <w:color w:val="0563C1"/>
        <w:sz w:val="16"/>
        <w:u w:val="single"/>
      </w:rPr>
      <w:t xml:space="preserve"> </w:t>
    </w:r>
    <w:r w:rsidRPr="00494B9C">
      <w:rPr>
        <w:rFonts w:ascii="Verdana" w:hAnsi="Verdana"/>
        <w:i/>
        <w:color w:val="0563C1"/>
        <w:sz w:val="14"/>
      </w:rPr>
      <w:t xml:space="preserve">  </w:t>
    </w:r>
    <w:r>
      <w:rPr>
        <w:rFonts w:ascii="Verdana" w:hAnsi="Verdana"/>
        <w:i/>
        <w:color w:val="0563C1"/>
        <w:sz w:val="16"/>
      </w:rPr>
      <w:t xml:space="preserve">    </w:t>
    </w:r>
    <w:r>
      <w:rPr>
        <w:rFonts w:ascii="Verdana" w:hAnsi="Verdana"/>
        <w:i/>
        <w:color w:val="0563C1"/>
        <w:sz w:val="16"/>
      </w:rPr>
      <w:tab/>
    </w:r>
    <w:r>
      <w:rPr>
        <w:rFonts w:ascii="Verdana" w:hAnsi="Verdana"/>
        <w:i/>
        <w:color w:val="0563C1"/>
        <w:sz w:val="16"/>
      </w:rPr>
      <w:tab/>
    </w:r>
    <w:r>
      <w:rPr>
        <w:rFonts w:ascii="Verdana" w:hAnsi="Verdana"/>
        <w:i/>
        <w:color w:val="0563C1"/>
        <w:sz w:val="16"/>
      </w:rPr>
      <w:tab/>
    </w:r>
    <w:r>
      <w:rPr>
        <w:rFonts w:ascii="Verdana" w:hAnsi="Verdana"/>
        <w:i/>
        <w:color w:val="0563C1"/>
        <w:sz w:val="16"/>
      </w:rPr>
      <w:tab/>
    </w:r>
    <w:r>
      <w:rPr>
        <w:rFonts w:ascii="Verdana" w:hAnsi="Verdana"/>
        <w:i/>
        <w:color w:val="0563C1"/>
        <w:sz w:val="16"/>
      </w:rPr>
      <w:tab/>
    </w:r>
    <w:r>
      <w:rPr>
        <w:rFonts w:ascii="Verdana" w:hAnsi="Verdana"/>
        <w:i/>
        <w:color w:val="0563C1"/>
        <w:sz w:val="16"/>
      </w:rPr>
      <w:tab/>
    </w:r>
    <w:r>
      <w:rPr>
        <w:rFonts w:ascii="Verdana" w:hAnsi="Verdana"/>
        <w:i/>
        <w:color w:val="0563C1"/>
        <w:sz w:val="16"/>
      </w:rPr>
      <w:tab/>
    </w:r>
    <w:r>
      <w:rPr>
        <w:rFonts w:ascii="Verdana" w:hAnsi="Verdana"/>
        <w:i/>
        <w:color w:val="0563C1"/>
        <w:sz w:val="16"/>
      </w:rPr>
      <w:tab/>
    </w:r>
    <w:r>
      <w:rPr>
        <w:rFonts w:ascii="Verdana" w:hAnsi="Verdana" w:cs="Calibri"/>
        <w:i/>
        <w:sz w:val="16"/>
        <w:szCs w:val="16"/>
      </w:rPr>
      <w:t>[</w:t>
    </w:r>
    <w:r w:rsidR="006827B9">
      <w:rPr>
        <w:rFonts w:ascii="Verdana" w:hAnsi="Verdana" w:cs="Calibri"/>
        <w:i/>
        <w:sz w:val="16"/>
        <w:szCs w:val="16"/>
      </w:rPr>
      <w:t>Mai</w:t>
    </w:r>
    <w:r w:rsidR="003F0C80">
      <w:rPr>
        <w:rFonts w:ascii="Verdana" w:hAnsi="Verdana" w:cs="Calibri"/>
        <w:i/>
        <w:sz w:val="16"/>
        <w:szCs w:val="16"/>
      </w:rPr>
      <w:t xml:space="preserve"> 2024</w:t>
    </w:r>
    <w:r w:rsidRPr="0089392E">
      <w:rPr>
        <w:rFonts w:ascii="Verdana" w:hAnsi="Verdana" w:cs="Calibri"/>
        <w:i/>
        <w:sz w:val="16"/>
        <w:szCs w:val="16"/>
      </w:rPr>
      <w:t>]</w:t>
    </w:r>
  </w:p>
  <w:p w:rsidR="00F0740C" w:rsidRPr="00F0740C" w:rsidRDefault="00F0740C" w:rsidP="00F0740C">
    <w:pPr>
      <w:spacing w:after="0" w:line="240" w:lineRule="auto"/>
      <w:ind w:left="-567" w:right="-851"/>
      <w:jc w:val="both"/>
      <w:rPr>
        <w:rFonts w:ascii="Verdana" w:hAnsi="Verdana" w:cs="Calibri"/>
        <w:i/>
        <w:sz w:val="16"/>
        <w:szCs w:val="16"/>
      </w:rPr>
    </w:pPr>
    <w:r w:rsidRPr="00494B9C">
      <w:rPr>
        <w:rFonts w:ascii="Verdana" w:hAnsi="Verdana" w:cs="Calibri"/>
        <w:i/>
        <w:sz w:val="16"/>
        <w:szCs w:val="16"/>
      </w:rPr>
      <w:t xml:space="preserve">Rédacteurs / Relecteurs : </w:t>
    </w:r>
    <w:hyperlink r:id="rId2" w:history="1">
      <w:r w:rsidRPr="00494B9C">
        <w:rPr>
          <w:rFonts w:ascii="Verdana" w:hAnsi="Verdana"/>
          <w:i/>
          <w:color w:val="0563C1"/>
          <w:sz w:val="16"/>
          <w:u w:val="single"/>
        </w:rPr>
        <w:t>http://www.cpias.fr/EMS/referentiel/fiches_cpias_auteurs.html</w:t>
      </w:r>
    </w:hyperlink>
    <w:r w:rsidRPr="00494B9C">
      <w:rPr>
        <w:rFonts w:ascii="Verdana" w:hAnsi="Verdana"/>
        <w:i/>
        <w:color w:val="0563C1"/>
        <w:sz w:val="16"/>
      </w:rPr>
      <w:t xml:space="preserve">        </w:t>
    </w:r>
    <w:r>
      <w:rPr>
        <w:rFonts w:ascii="Verdana" w:hAnsi="Verdana"/>
        <w:i/>
        <w:color w:val="0563C1"/>
        <w:sz w:val="16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2D" w:rsidRDefault="006F7F2D" w:rsidP="00D9091F">
      <w:pPr>
        <w:spacing w:after="0" w:line="240" w:lineRule="auto"/>
      </w:pPr>
      <w:r>
        <w:separator/>
      </w:r>
    </w:p>
  </w:footnote>
  <w:footnote w:type="continuationSeparator" w:id="0">
    <w:p w:rsidR="006F7F2D" w:rsidRDefault="006F7F2D" w:rsidP="00D9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B9" w:rsidRDefault="006827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1F" w:rsidRPr="00DA7CA1" w:rsidRDefault="008E4909" w:rsidP="00DA7CA1">
    <w:pPr>
      <w:pStyle w:val="En-tte"/>
      <w:ind w:left="1701"/>
      <w:jc w:val="center"/>
      <w:rPr>
        <w:rFonts w:ascii="Verdana" w:hAnsi="Verdana"/>
        <w:sz w:val="28"/>
      </w:rPr>
    </w:pPr>
    <w:r w:rsidRPr="00A8259E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-287655</wp:posOffset>
          </wp:positionV>
          <wp:extent cx="2257425" cy="676275"/>
          <wp:effectExtent l="0" t="0" r="9525" b="9525"/>
          <wp:wrapTight wrapText="bothSides">
            <wp:wrapPolygon edited="0">
              <wp:start x="0" y="0"/>
              <wp:lineTo x="0" y="21296"/>
              <wp:lineTo x="21509" y="21296"/>
              <wp:lineTo x="21509" y="0"/>
              <wp:lineTo x="0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4F" w:rsidRDefault="0060764F">
    <w:pPr>
      <w:pStyle w:val="En-tte"/>
    </w:pPr>
    <w:r w:rsidRPr="00A8259E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143F167" wp14:editId="5690FC9F">
          <wp:simplePos x="0" y="0"/>
          <wp:positionH relativeFrom="column">
            <wp:posOffset>-476250</wp:posOffset>
          </wp:positionH>
          <wp:positionV relativeFrom="paragraph">
            <wp:posOffset>-295910</wp:posOffset>
          </wp:positionV>
          <wp:extent cx="2257425" cy="676275"/>
          <wp:effectExtent l="0" t="0" r="9525" b="9525"/>
          <wp:wrapTight wrapText="bothSides">
            <wp:wrapPolygon edited="0">
              <wp:start x="0" y="0"/>
              <wp:lineTo x="0" y="21296"/>
              <wp:lineTo x="21509" y="21296"/>
              <wp:lineTo x="21509" y="0"/>
              <wp:lineTo x="0" y="0"/>
            </wp:wrapPolygon>
          </wp:wrapTight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47C8"/>
      </v:shape>
    </w:pict>
  </w:numPicBullet>
  <w:abstractNum w:abstractNumId="0" w15:restartNumberingAfterBreak="0">
    <w:nsid w:val="0AC147D8"/>
    <w:multiLevelType w:val="hybridMultilevel"/>
    <w:tmpl w:val="82D80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4F91"/>
    <w:multiLevelType w:val="hybridMultilevel"/>
    <w:tmpl w:val="8C2840A6"/>
    <w:lvl w:ilvl="0" w:tplc="7C040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22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ED7D31" w:themeColor="accent2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27FA"/>
    <w:multiLevelType w:val="hybridMultilevel"/>
    <w:tmpl w:val="A86CC8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3B7D"/>
    <w:multiLevelType w:val="hybridMultilevel"/>
    <w:tmpl w:val="33ACB18A"/>
    <w:lvl w:ilvl="0" w:tplc="A64E7B6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5232"/>
    <w:multiLevelType w:val="hybridMultilevel"/>
    <w:tmpl w:val="B2DAD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D3F14"/>
    <w:multiLevelType w:val="hybridMultilevel"/>
    <w:tmpl w:val="43C2F762"/>
    <w:lvl w:ilvl="0" w:tplc="040C000B">
      <w:start w:val="1"/>
      <w:numFmt w:val="bullet"/>
      <w:lvlText w:val=""/>
      <w:lvlJc w:val="left"/>
      <w:pPr>
        <w:ind w:left="2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6" w15:restartNumberingAfterBreak="0">
    <w:nsid w:val="2EE13848"/>
    <w:multiLevelType w:val="hybridMultilevel"/>
    <w:tmpl w:val="AD04FAE6"/>
    <w:lvl w:ilvl="0" w:tplc="040C0011">
      <w:start w:val="1"/>
      <w:numFmt w:val="decimal"/>
      <w:lvlText w:val="%1)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F062C25"/>
    <w:multiLevelType w:val="hybridMultilevel"/>
    <w:tmpl w:val="E25C6D66"/>
    <w:lvl w:ilvl="0" w:tplc="040C0007">
      <w:start w:val="1"/>
      <w:numFmt w:val="bullet"/>
      <w:lvlText w:val=""/>
      <w:lvlPicBulletId w:val="0"/>
      <w:lvlJc w:val="left"/>
      <w:pPr>
        <w:ind w:left="9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3C0D7AB7"/>
    <w:multiLevelType w:val="hybridMultilevel"/>
    <w:tmpl w:val="28B61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6D7"/>
    <w:multiLevelType w:val="hybridMultilevel"/>
    <w:tmpl w:val="C860BD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5501"/>
    <w:multiLevelType w:val="hybridMultilevel"/>
    <w:tmpl w:val="4F2E2FC2"/>
    <w:lvl w:ilvl="0" w:tplc="040C0007">
      <w:start w:val="1"/>
      <w:numFmt w:val="bullet"/>
      <w:lvlText w:val=""/>
      <w:lvlPicBulletId w:val="0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 w15:restartNumberingAfterBreak="0">
    <w:nsid w:val="558F0800"/>
    <w:multiLevelType w:val="hybridMultilevel"/>
    <w:tmpl w:val="373091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BD72E7"/>
    <w:multiLevelType w:val="hybridMultilevel"/>
    <w:tmpl w:val="D00A8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A3A58"/>
    <w:multiLevelType w:val="hybridMultilevel"/>
    <w:tmpl w:val="298A21B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404BB4"/>
    <w:multiLevelType w:val="hybridMultilevel"/>
    <w:tmpl w:val="3230C82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50540E"/>
    <w:multiLevelType w:val="hybridMultilevel"/>
    <w:tmpl w:val="23D8698A"/>
    <w:lvl w:ilvl="0" w:tplc="91F86D8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2" w:hanging="360"/>
      </w:pPr>
    </w:lvl>
    <w:lvl w:ilvl="2" w:tplc="040C001B" w:tentative="1">
      <w:start w:val="1"/>
      <w:numFmt w:val="lowerRoman"/>
      <w:lvlText w:val="%3."/>
      <w:lvlJc w:val="right"/>
      <w:pPr>
        <w:ind w:left="2322" w:hanging="180"/>
      </w:pPr>
    </w:lvl>
    <w:lvl w:ilvl="3" w:tplc="040C000F" w:tentative="1">
      <w:start w:val="1"/>
      <w:numFmt w:val="decimal"/>
      <w:lvlText w:val="%4."/>
      <w:lvlJc w:val="left"/>
      <w:pPr>
        <w:ind w:left="3042" w:hanging="360"/>
      </w:pPr>
    </w:lvl>
    <w:lvl w:ilvl="4" w:tplc="040C0019" w:tentative="1">
      <w:start w:val="1"/>
      <w:numFmt w:val="lowerLetter"/>
      <w:lvlText w:val="%5."/>
      <w:lvlJc w:val="left"/>
      <w:pPr>
        <w:ind w:left="3762" w:hanging="360"/>
      </w:pPr>
    </w:lvl>
    <w:lvl w:ilvl="5" w:tplc="040C001B" w:tentative="1">
      <w:start w:val="1"/>
      <w:numFmt w:val="lowerRoman"/>
      <w:lvlText w:val="%6."/>
      <w:lvlJc w:val="right"/>
      <w:pPr>
        <w:ind w:left="4482" w:hanging="180"/>
      </w:pPr>
    </w:lvl>
    <w:lvl w:ilvl="6" w:tplc="040C000F" w:tentative="1">
      <w:start w:val="1"/>
      <w:numFmt w:val="decimal"/>
      <w:lvlText w:val="%7."/>
      <w:lvlJc w:val="left"/>
      <w:pPr>
        <w:ind w:left="5202" w:hanging="360"/>
      </w:pPr>
    </w:lvl>
    <w:lvl w:ilvl="7" w:tplc="040C0019" w:tentative="1">
      <w:start w:val="1"/>
      <w:numFmt w:val="lowerLetter"/>
      <w:lvlText w:val="%8."/>
      <w:lvlJc w:val="left"/>
      <w:pPr>
        <w:ind w:left="5922" w:hanging="360"/>
      </w:pPr>
    </w:lvl>
    <w:lvl w:ilvl="8" w:tplc="040C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 w15:restartNumberingAfterBreak="0">
    <w:nsid w:val="75871A90"/>
    <w:multiLevelType w:val="hybridMultilevel"/>
    <w:tmpl w:val="5DD652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16"/>
  </w:num>
  <w:num w:numId="13">
    <w:abstractNumId w:val="4"/>
  </w:num>
  <w:num w:numId="14">
    <w:abstractNumId w:val="13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1F"/>
    <w:rsid w:val="000442A2"/>
    <w:rsid w:val="00052CCB"/>
    <w:rsid w:val="000B6050"/>
    <w:rsid w:val="000C303B"/>
    <w:rsid w:val="000D0188"/>
    <w:rsid w:val="000D6754"/>
    <w:rsid w:val="00117BB7"/>
    <w:rsid w:val="001606CE"/>
    <w:rsid w:val="00194046"/>
    <w:rsid w:val="001B27FE"/>
    <w:rsid w:val="001E1EA3"/>
    <w:rsid w:val="001F646F"/>
    <w:rsid w:val="002060DF"/>
    <w:rsid w:val="00211BA3"/>
    <w:rsid w:val="00213CE0"/>
    <w:rsid w:val="0023094C"/>
    <w:rsid w:val="00270E14"/>
    <w:rsid w:val="00276038"/>
    <w:rsid w:val="002A1F7F"/>
    <w:rsid w:val="002A30F8"/>
    <w:rsid w:val="002F6AB0"/>
    <w:rsid w:val="002F7F65"/>
    <w:rsid w:val="00316BCA"/>
    <w:rsid w:val="00330D4F"/>
    <w:rsid w:val="00343495"/>
    <w:rsid w:val="003D0EFA"/>
    <w:rsid w:val="003E6923"/>
    <w:rsid w:val="003F0C80"/>
    <w:rsid w:val="004242F4"/>
    <w:rsid w:val="004337AF"/>
    <w:rsid w:val="004511DB"/>
    <w:rsid w:val="004C151E"/>
    <w:rsid w:val="004D319C"/>
    <w:rsid w:val="004E24B5"/>
    <w:rsid w:val="004E3ABB"/>
    <w:rsid w:val="004F04CC"/>
    <w:rsid w:val="004F7D3B"/>
    <w:rsid w:val="00512866"/>
    <w:rsid w:val="00532CAA"/>
    <w:rsid w:val="00567DE7"/>
    <w:rsid w:val="00595D84"/>
    <w:rsid w:val="005D4D8E"/>
    <w:rsid w:val="005E0D02"/>
    <w:rsid w:val="0060764F"/>
    <w:rsid w:val="00611BD8"/>
    <w:rsid w:val="00642958"/>
    <w:rsid w:val="00654456"/>
    <w:rsid w:val="006713DB"/>
    <w:rsid w:val="006827B9"/>
    <w:rsid w:val="006C17CC"/>
    <w:rsid w:val="006E027E"/>
    <w:rsid w:val="006E1BA3"/>
    <w:rsid w:val="006E47B2"/>
    <w:rsid w:val="006F7F2D"/>
    <w:rsid w:val="007123AF"/>
    <w:rsid w:val="007415C8"/>
    <w:rsid w:val="0074583B"/>
    <w:rsid w:val="00767810"/>
    <w:rsid w:val="00782F85"/>
    <w:rsid w:val="00783DD5"/>
    <w:rsid w:val="007B2A10"/>
    <w:rsid w:val="007D2CF6"/>
    <w:rsid w:val="0084147A"/>
    <w:rsid w:val="0087757C"/>
    <w:rsid w:val="00891416"/>
    <w:rsid w:val="0089213C"/>
    <w:rsid w:val="008D558A"/>
    <w:rsid w:val="008E4909"/>
    <w:rsid w:val="008F2841"/>
    <w:rsid w:val="00914627"/>
    <w:rsid w:val="009375D2"/>
    <w:rsid w:val="00953838"/>
    <w:rsid w:val="0098061C"/>
    <w:rsid w:val="0098071B"/>
    <w:rsid w:val="0098796C"/>
    <w:rsid w:val="009D5349"/>
    <w:rsid w:val="009D7161"/>
    <w:rsid w:val="00A14551"/>
    <w:rsid w:val="00A32388"/>
    <w:rsid w:val="00A576AA"/>
    <w:rsid w:val="00A75B12"/>
    <w:rsid w:val="00A91C63"/>
    <w:rsid w:val="00AA539C"/>
    <w:rsid w:val="00AA75A9"/>
    <w:rsid w:val="00AE2DF5"/>
    <w:rsid w:val="00B02B15"/>
    <w:rsid w:val="00B10650"/>
    <w:rsid w:val="00B13F01"/>
    <w:rsid w:val="00B35338"/>
    <w:rsid w:val="00B65052"/>
    <w:rsid w:val="00B93B85"/>
    <w:rsid w:val="00BE404C"/>
    <w:rsid w:val="00BE5DD8"/>
    <w:rsid w:val="00BF6C19"/>
    <w:rsid w:val="00BF75AD"/>
    <w:rsid w:val="00CB569D"/>
    <w:rsid w:val="00CD1469"/>
    <w:rsid w:val="00CF456C"/>
    <w:rsid w:val="00D12FD3"/>
    <w:rsid w:val="00D9091F"/>
    <w:rsid w:val="00DA7CA1"/>
    <w:rsid w:val="00DB0E3E"/>
    <w:rsid w:val="00DC03E9"/>
    <w:rsid w:val="00DC2D55"/>
    <w:rsid w:val="00E17033"/>
    <w:rsid w:val="00E42598"/>
    <w:rsid w:val="00E4347F"/>
    <w:rsid w:val="00E456F9"/>
    <w:rsid w:val="00E6567F"/>
    <w:rsid w:val="00EC0F9F"/>
    <w:rsid w:val="00EC4DE0"/>
    <w:rsid w:val="00F039B0"/>
    <w:rsid w:val="00F03DD8"/>
    <w:rsid w:val="00F0740C"/>
    <w:rsid w:val="00F43DD5"/>
    <w:rsid w:val="00F71222"/>
    <w:rsid w:val="00F97C59"/>
    <w:rsid w:val="00FB6063"/>
    <w:rsid w:val="00FC0549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F876F8-9858-4B57-8EA7-AA0A84D4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4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91F"/>
  </w:style>
  <w:style w:type="paragraph" w:styleId="Pieddepage">
    <w:name w:val="footer"/>
    <w:basedOn w:val="Normal"/>
    <w:link w:val="PieddepageCar"/>
    <w:uiPriority w:val="99"/>
    <w:unhideWhenUsed/>
    <w:rsid w:val="00D9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91F"/>
  </w:style>
  <w:style w:type="paragraph" w:styleId="Corpsdetexte">
    <w:name w:val="Body Text"/>
    <w:basedOn w:val="Normal"/>
    <w:link w:val="CorpsdetexteCar"/>
    <w:uiPriority w:val="1"/>
    <w:qFormat/>
    <w:rsid w:val="00D9091F"/>
    <w:pPr>
      <w:widowControl w:val="0"/>
      <w:spacing w:after="0" w:line="240" w:lineRule="auto"/>
      <w:ind w:left="3198"/>
    </w:pPr>
    <w:rPr>
      <w:rFonts w:ascii="Maiandra GD" w:eastAsia="Maiandra GD" w:hAnsi="Maiandra GD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9091F"/>
    <w:rPr>
      <w:rFonts w:ascii="Maiandra GD" w:eastAsia="Maiandra GD" w:hAnsi="Maiandra GD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B3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79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018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511D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csp.fr/explore.cgi/avisrapportsdomaine?clefr=3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reventioninfection.fr/document/checklist-gal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sanlavillena\Desktop\Li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ias.fr/EMS/referentiel/fiches_cpias_auteurs.html" TargetMode="External"/><Relationship Id="rId1" Type="http://schemas.openxmlformats.org/officeDocument/2006/relationships/hyperlink" Target="http://www.cpias.fr/EMS/referentiel/fiches_cpias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ias.fr/EMS/referentiel/fiches_cpias_auteurs.html" TargetMode="External"/><Relationship Id="rId1" Type="http://schemas.openxmlformats.org/officeDocument/2006/relationships/hyperlink" Target="http://www.cpias.fr/EMS/referentiel/fiches_cpia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31BE-65DD-469E-94C1-16ADEF48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338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VICHY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Duroux Aurelie</dc:creator>
  <cp:keywords/>
  <dc:description/>
  <cp:lastModifiedBy>Cécile PERDOUX</cp:lastModifiedBy>
  <cp:revision>2</cp:revision>
  <dcterms:created xsi:type="dcterms:W3CDTF">2024-09-11T08:25:00Z</dcterms:created>
  <dcterms:modified xsi:type="dcterms:W3CDTF">2024-09-11T08:25:00Z</dcterms:modified>
</cp:coreProperties>
</file>